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Приложение № </w:t>
      </w:r>
      <w:r w:rsidR="00981696" w:rsidRPr="00C57112">
        <w:rPr>
          <w:rFonts w:ascii="Times New Roman" w:hAnsi="Times New Roman" w:cs="Times New Roman"/>
          <w:sz w:val="28"/>
          <w:szCs w:val="28"/>
        </w:rPr>
        <w:t>3</w:t>
      </w:r>
    </w:p>
    <w:p w:rsidR="00981696"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к </w:t>
      </w:r>
      <w:r w:rsidR="00981696" w:rsidRPr="00C57112">
        <w:rPr>
          <w:rFonts w:ascii="Times New Roman" w:hAnsi="Times New Roman" w:cs="Times New Roman"/>
          <w:sz w:val="28"/>
          <w:szCs w:val="28"/>
        </w:rPr>
        <w:t>распоряжению администрации</w:t>
      </w:r>
    </w:p>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 города </w:t>
      </w:r>
      <w:proofErr w:type="spellStart"/>
      <w:r w:rsidRPr="00C57112">
        <w:rPr>
          <w:rFonts w:ascii="Times New Roman" w:hAnsi="Times New Roman" w:cs="Times New Roman"/>
          <w:sz w:val="28"/>
          <w:szCs w:val="28"/>
        </w:rPr>
        <w:t>Пыть-Яха</w:t>
      </w:r>
      <w:proofErr w:type="spellEnd"/>
    </w:p>
    <w:p w:rsidR="00467E97" w:rsidRDefault="00467E97" w:rsidP="00467E97">
      <w:pPr>
        <w:tabs>
          <w:tab w:val="left" w:pos="6804"/>
        </w:tabs>
        <w:autoSpaceDE w:val="0"/>
        <w:autoSpaceDN w:val="0"/>
        <w:adjustRightInd w:val="0"/>
        <w:spacing w:after="0" w:line="240" w:lineRule="auto"/>
        <w:jc w:val="right"/>
        <w:rPr>
          <w:rFonts w:ascii="Times New Roman" w:eastAsia="Calibri" w:hAnsi="Times New Roman" w:cs="Times New Roman"/>
          <w:color w:val="000000"/>
          <w:sz w:val="28"/>
          <w:szCs w:val="28"/>
        </w:rPr>
      </w:pPr>
      <w:proofErr w:type="gramStart"/>
      <w:r>
        <w:rPr>
          <w:rFonts w:ascii="Times New Roman" w:eastAsia="Calibri" w:hAnsi="Times New Roman" w:cs="Times New Roman"/>
          <w:color w:val="000000"/>
          <w:sz w:val="28"/>
          <w:szCs w:val="28"/>
        </w:rPr>
        <w:t xml:space="preserve">от </w:t>
      </w:r>
      <w:r w:rsidR="00EB1CA3">
        <w:rPr>
          <w:rFonts w:ascii="Times New Roman" w:eastAsia="Calibri" w:hAnsi="Times New Roman" w:cs="Times New Roman"/>
          <w:color w:val="000000"/>
          <w:sz w:val="28"/>
          <w:szCs w:val="28"/>
        </w:rPr>
        <w:t xml:space="preserve"> </w:t>
      </w:r>
      <w:r w:rsidR="006E13E4">
        <w:rPr>
          <w:rFonts w:ascii="Times New Roman" w:eastAsia="Calibri" w:hAnsi="Times New Roman" w:cs="Times New Roman"/>
          <w:color w:val="000000"/>
          <w:sz w:val="28"/>
          <w:szCs w:val="28"/>
        </w:rPr>
        <w:t>23.11.</w:t>
      </w:r>
      <w:r>
        <w:rPr>
          <w:rFonts w:ascii="Times New Roman" w:eastAsia="Calibri" w:hAnsi="Times New Roman" w:cs="Times New Roman"/>
          <w:color w:val="000000"/>
          <w:sz w:val="28"/>
          <w:szCs w:val="28"/>
        </w:rPr>
        <w:t>2022</w:t>
      </w:r>
      <w:proofErr w:type="gramEnd"/>
      <w:r>
        <w:rPr>
          <w:rFonts w:ascii="Times New Roman" w:eastAsia="Calibri" w:hAnsi="Times New Roman" w:cs="Times New Roman"/>
          <w:color w:val="000000"/>
          <w:sz w:val="28"/>
          <w:szCs w:val="28"/>
        </w:rPr>
        <w:t xml:space="preserve"> № </w:t>
      </w:r>
      <w:r w:rsidR="006E13E4">
        <w:rPr>
          <w:rFonts w:ascii="Times New Roman" w:eastAsia="Calibri" w:hAnsi="Times New Roman" w:cs="Times New Roman"/>
          <w:color w:val="000000"/>
          <w:sz w:val="28"/>
          <w:szCs w:val="28"/>
        </w:rPr>
        <w:t>2080</w:t>
      </w:r>
      <w:r>
        <w:rPr>
          <w:rFonts w:ascii="Times New Roman" w:eastAsia="Calibri" w:hAnsi="Times New Roman" w:cs="Times New Roman"/>
          <w:color w:val="000000"/>
          <w:sz w:val="28"/>
          <w:szCs w:val="28"/>
        </w:rPr>
        <w:t>-ра</w:t>
      </w:r>
    </w:p>
    <w:p w:rsidR="0034783E" w:rsidRPr="00D33A8E" w:rsidRDefault="0034783E" w:rsidP="00D33A8E">
      <w:pPr>
        <w:spacing w:after="0" w:line="240" w:lineRule="auto"/>
        <w:jc w:val="center"/>
        <w:rPr>
          <w:rFonts w:ascii="Times New Roman" w:hAnsi="Times New Roman" w:cs="Times New Roman"/>
          <w:sz w:val="28"/>
          <w:szCs w:val="28"/>
        </w:rPr>
      </w:pPr>
    </w:p>
    <w:p w:rsidR="00D33A8E" w:rsidRDefault="0049373E" w:rsidP="00D33A8E">
      <w:pPr>
        <w:spacing w:after="0" w:line="240" w:lineRule="auto"/>
        <w:jc w:val="center"/>
        <w:rPr>
          <w:rFonts w:ascii="Times New Roman" w:hAnsi="Times New Roman" w:cs="Times New Roman"/>
          <w:sz w:val="28"/>
          <w:szCs w:val="28"/>
        </w:rPr>
      </w:pPr>
      <w:r w:rsidRPr="00D33A8E">
        <w:rPr>
          <w:rFonts w:ascii="Times New Roman" w:hAnsi="Times New Roman" w:cs="Times New Roman"/>
          <w:sz w:val="28"/>
          <w:szCs w:val="28"/>
        </w:rPr>
        <w:t xml:space="preserve">Показатели исполнения бюджета </w:t>
      </w:r>
      <w:r w:rsidR="00D33A8E">
        <w:rPr>
          <w:rFonts w:ascii="Times New Roman" w:hAnsi="Times New Roman" w:cs="Times New Roman"/>
          <w:sz w:val="28"/>
          <w:szCs w:val="28"/>
        </w:rPr>
        <w:t>города</w:t>
      </w:r>
      <w:r w:rsidRPr="00D33A8E">
        <w:rPr>
          <w:rFonts w:ascii="Times New Roman" w:hAnsi="Times New Roman" w:cs="Times New Roman"/>
          <w:sz w:val="28"/>
          <w:szCs w:val="28"/>
        </w:rPr>
        <w:t xml:space="preserve"> </w:t>
      </w:r>
      <w:proofErr w:type="spellStart"/>
      <w:r w:rsidRPr="00D33A8E">
        <w:rPr>
          <w:rFonts w:ascii="Times New Roman" w:hAnsi="Times New Roman" w:cs="Times New Roman"/>
          <w:sz w:val="28"/>
          <w:szCs w:val="28"/>
        </w:rPr>
        <w:t>Пыть-Ях</w:t>
      </w:r>
      <w:r w:rsidR="00D33A8E">
        <w:rPr>
          <w:rFonts w:ascii="Times New Roman" w:hAnsi="Times New Roman" w:cs="Times New Roman"/>
          <w:sz w:val="28"/>
          <w:szCs w:val="28"/>
        </w:rPr>
        <w:t>а</w:t>
      </w:r>
      <w:proofErr w:type="spellEnd"/>
      <w:r w:rsidRPr="00D33A8E">
        <w:rPr>
          <w:rFonts w:ascii="Times New Roman" w:hAnsi="Times New Roman" w:cs="Times New Roman"/>
          <w:sz w:val="28"/>
          <w:szCs w:val="28"/>
        </w:rPr>
        <w:t xml:space="preserve"> за </w:t>
      </w:r>
      <w:r w:rsidR="00EB1CA3">
        <w:rPr>
          <w:rFonts w:ascii="Times New Roman" w:hAnsi="Times New Roman" w:cs="Times New Roman"/>
          <w:sz w:val="28"/>
          <w:szCs w:val="28"/>
        </w:rPr>
        <w:t>9 месяцев</w:t>
      </w:r>
      <w:r w:rsidRPr="00D33A8E">
        <w:rPr>
          <w:rFonts w:ascii="Times New Roman" w:hAnsi="Times New Roman" w:cs="Times New Roman"/>
          <w:sz w:val="28"/>
          <w:szCs w:val="28"/>
        </w:rPr>
        <w:t xml:space="preserve"> 202</w:t>
      </w:r>
      <w:r w:rsidR="00315E23">
        <w:rPr>
          <w:rFonts w:ascii="Times New Roman" w:hAnsi="Times New Roman" w:cs="Times New Roman"/>
          <w:sz w:val="28"/>
          <w:szCs w:val="28"/>
        </w:rPr>
        <w:t>2</w:t>
      </w:r>
      <w:r w:rsidRPr="00D33A8E">
        <w:rPr>
          <w:rFonts w:ascii="Times New Roman" w:hAnsi="Times New Roman" w:cs="Times New Roman"/>
          <w:sz w:val="28"/>
          <w:szCs w:val="28"/>
        </w:rPr>
        <w:t xml:space="preserve"> года </w:t>
      </w:r>
    </w:p>
    <w:p w:rsidR="00D33A8E" w:rsidRDefault="00F33DD4" w:rsidP="00D33A8E">
      <w:pPr>
        <w:spacing w:after="0" w:line="240" w:lineRule="auto"/>
        <w:jc w:val="center"/>
        <w:rPr>
          <w:rFonts w:ascii="Times New Roman" w:hAnsi="Times New Roman" w:cs="Times New Roman"/>
        </w:rPr>
      </w:pPr>
      <w:r w:rsidRPr="00F33DD4">
        <w:rPr>
          <w:rFonts w:ascii="Times New Roman" w:hAnsi="Times New Roman" w:cs="Times New Roman"/>
          <w:sz w:val="28"/>
          <w:szCs w:val="28"/>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F33DD4">
        <w:rPr>
          <w:rFonts w:ascii="Times New Roman" w:hAnsi="Times New Roman" w:cs="Times New Roman"/>
          <w:sz w:val="28"/>
          <w:szCs w:val="28"/>
        </w:rPr>
        <w:t>Пыть-Яха</w:t>
      </w:r>
      <w:proofErr w:type="spellEnd"/>
      <w:r w:rsidRPr="00F33DD4">
        <w:rPr>
          <w:rFonts w:ascii="Times New Roman" w:hAnsi="Times New Roman" w:cs="Times New Roman"/>
          <w:sz w:val="28"/>
          <w:szCs w:val="28"/>
        </w:rPr>
        <w:t xml:space="preserve"> в ведомственной структуре расходов</w:t>
      </w:r>
      <w:r w:rsidR="00D33A8E" w:rsidRPr="00D33A8E">
        <w:rPr>
          <w:rFonts w:ascii="Times New Roman" w:hAnsi="Times New Roman" w:cs="Times New Roman"/>
        </w:rPr>
        <w:t xml:space="preserve"> </w:t>
      </w:r>
    </w:p>
    <w:p w:rsidR="00D33A8E" w:rsidRDefault="00D33A8E" w:rsidP="00D33A8E">
      <w:pPr>
        <w:spacing w:after="0" w:line="240" w:lineRule="auto"/>
        <w:jc w:val="right"/>
        <w:rPr>
          <w:rFonts w:ascii="Times New Roman" w:hAnsi="Times New Roman" w:cs="Times New Roman"/>
          <w:sz w:val="28"/>
          <w:szCs w:val="28"/>
        </w:rPr>
      </w:pPr>
      <w:r w:rsidRPr="00D33A8E">
        <w:rPr>
          <w:rFonts w:ascii="Times New Roman" w:hAnsi="Times New Roman" w:cs="Times New Roman"/>
          <w:sz w:val="28"/>
          <w:szCs w:val="28"/>
        </w:rPr>
        <w:t>(рублей)</w:t>
      </w:r>
    </w:p>
    <w:tbl>
      <w:tblPr>
        <w:tblW w:w="15702" w:type="dxa"/>
        <w:tblLayout w:type="fixed"/>
        <w:tblLook w:val="04A0" w:firstRow="1" w:lastRow="0" w:firstColumn="1" w:lastColumn="0" w:noHBand="0" w:noVBand="1"/>
      </w:tblPr>
      <w:tblGrid>
        <w:gridCol w:w="6917"/>
        <w:gridCol w:w="992"/>
        <w:gridCol w:w="709"/>
        <w:gridCol w:w="709"/>
        <w:gridCol w:w="1465"/>
        <w:gridCol w:w="582"/>
        <w:gridCol w:w="1776"/>
        <w:gridCol w:w="1701"/>
        <w:gridCol w:w="851"/>
      </w:tblGrid>
      <w:tr w:rsidR="00F6249B" w:rsidRPr="00F85D44" w:rsidTr="00F6249B">
        <w:trPr>
          <w:cantSplit/>
          <w:trHeight w:val="20"/>
          <w:tblHeader/>
        </w:trPr>
        <w:tc>
          <w:tcPr>
            <w:tcW w:w="69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Наименование</w:t>
            </w:r>
          </w:p>
        </w:tc>
        <w:tc>
          <w:tcPr>
            <w:tcW w:w="4457" w:type="dxa"/>
            <w:gridSpan w:val="5"/>
            <w:tcBorders>
              <w:top w:val="single" w:sz="4" w:space="0" w:color="auto"/>
              <w:left w:val="nil"/>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Код по бюджетной классификации</w:t>
            </w:r>
          </w:p>
        </w:tc>
        <w:tc>
          <w:tcPr>
            <w:tcW w:w="1776" w:type="dxa"/>
            <w:vMerge w:val="restart"/>
            <w:tcBorders>
              <w:top w:val="single" w:sz="4" w:space="0" w:color="auto"/>
              <w:left w:val="single" w:sz="4" w:space="0" w:color="auto"/>
              <w:right w:val="single" w:sz="4" w:space="0" w:color="auto"/>
            </w:tcBorders>
            <w:shd w:val="clear" w:color="auto" w:fill="auto"/>
            <w:noWrap/>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Уточненный план</w:t>
            </w:r>
          </w:p>
        </w:tc>
        <w:tc>
          <w:tcPr>
            <w:tcW w:w="1701" w:type="dxa"/>
            <w:vMerge w:val="restart"/>
            <w:tcBorders>
              <w:top w:val="single" w:sz="4" w:space="0" w:color="auto"/>
              <w:left w:val="single" w:sz="4" w:space="0" w:color="auto"/>
              <w:right w:val="single" w:sz="4" w:space="0" w:color="auto"/>
            </w:tcBorders>
            <w:shd w:val="clear" w:color="auto" w:fill="auto"/>
            <w:noWrap/>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Исполнено</w:t>
            </w:r>
          </w:p>
        </w:tc>
        <w:tc>
          <w:tcPr>
            <w:tcW w:w="851" w:type="dxa"/>
            <w:vMerge w:val="restart"/>
            <w:tcBorders>
              <w:top w:val="single" w:sz="4" w:space="0" w:color="auto"/>
              <w:left w:val="single" w:sz="4" w:space="0" w:color="auto"/>
              <w:right w:val="single" w:sz="4" w:space="0" w:color="auto"/>
            </w:tcBorders>
            <w:shd w:val="clear" w:color="auto" w:fill="auto"/>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 xml:space="preserve">% </w:t>
            </w:r>
            <w:proofErr w:type="spellStart"/>
            <w:proofErr w:type="gramStart"/>
            <w:r w:rsidRPr="00F85D44">
              <w:rPr>
                <w:rFonts w:ascii="Times New Roman" w:eastAsia="Times New Roman" w:hAnsi="Times New Roman" w:cs="Times New Roman"/>
                <w:sz w:val="20"/>
                <w:szCs w:val="20"/>
                <w:lang w:eastAsia="ru-RU"/>
              </w:rPr>
              <w:t>испол</w:t>
            </w:r>
            <w:proofErr w:type="spellEnd"/>
            <w:r w:rsidRPr="00F85D44">
              <w:rPr>
                <w:rFonts w:ascii="Times New Roman" w:eastAsia="Times New Roman" w:hAnsi="Times New Roman" w:cs="Times New Roman"/>
                <w:sz w:val="20"/>
                <w:szCs w:val="20"/>
                <w:lang w:eastAsia="ru-RU"/>
              </w:rPr>
              <w:t>-нения</w:t>
            </w:r>
            <w:proofErr w:type="gramEnd"/>
          </w:p>
        </w:tc>
      </w:tr>
      <w:tr w:rsidR="00F6249B" w:rsidRPr="00F85D44" w:rsidTr="00F6249B">
        <w:trPr>
          <w:cantSplit/>
          <w:trHeight w:val="20"/>
          <w:tblHeader/>
        </w:trPr>
        <w:tc>
          <w:tcPr>
            <w:tcW w:w="69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 xml:space="preserve">главного </w:t>
            </w:r>
            <w:proofErr w:type="spellStart"/>
            <w:proofErr w:type="gramStart"/>
            <w:r w:rsidRPr="00F85D44">
              <w:rPr>
                <w:rFonts w:ascii="Times New Roman" w:eastAsia="Times New Roman" w:hAnsi="Times New Roman" w:cs="Times New Roman"/>
                <w:sz w:val="20"/>
                <w:szCs w:val="20"/>
                <w:lang w:eastAsia="ru-RU"/>
              </w:rPr>
              <w:t>распоря-дителя</w:t>
            </w:r>
            <w:proofErr w:type="spellEnd"/>
            <w:proofErr w:type="gramEnd"/>
            <w:r w:rsidRPr="00F85D44">
              <w:rPr>
                <w:rFonts w:ascii="Times New Roman" w:eastAsia="Times New Roman" w:hAnsi="Times New Roman" w:cs="Times New Roman"/>
                <w:sz w:val="20"/>
                <w:szCs w:val="20"/>
                <w:lang w:eastAsia="ru-RU"/>
              </w:rPr>
              <w:t xml:space="preserve"> средств бюджета</w:t>
            </w:r>
          </w:p>
        </w:tc>
        <w:tc>
          <w:tcPr>
            <w:tcW w:w="709" w:type="dxa"/>
            <w:tcBorders>
              <w:top w:val="nil"/>
              <w:left w:val="nil"/>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proofErr w:type="gramStart"/>
            <w:r w:rsidRPr="00F85D44">
              <w:rPr>
                <w:rFonts w:ascii="Times New Roman" w:eastAsia="Times New Roman" w:hAnsi="Times New Roman" w:cs="Times New Roman"/>
                <w:sz w:val="20"/>
                <w:szCs w:val="20"/>
                <w:lang w:eastAsia="ru-RU"/>
              </w:rPr>
              <w:t>раз-дела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F85D44">
              <w:rPr>
                <w:rFonts w:ascii="Times New Roman" w:eastAsia="Times New Roman" w:hAnsi="Times New Roman" w:cs="Times New Roman"/>
                <w:sz w:val="20"/>
                <w:szCs w:val="20"/>
                <w:lang w:eastAsia="ru-RU"/>
              </w:rPr>
              <w:t>подраз</w:t>
            </w:r>
            <w:proofErr w:type="spellEnd"/>
            <w:r w:rsidRPr="00F85D44">
              <w:rPr>
                <w:rFonts w:ascii="Times New Roman" w:eastAsia="Times New Roman" w:hAnsi="Times New Roman" w:cs="Times New Roman"/>
                <w:sz w:val="20"/>
                <w:szCs w:val="20"/>
                <w:lang w:eastAsia="ru-RU"/>
              </w:rPr>
              <w:t>-дела</w:t>
            </w:r>
            <w:proofErr w:type="gramEnd"/>
          </w:p>
        </w:tc>
        <w:tc>
          <w:tcPr>
            <w:tcW w:w="1465" w:type="dxa"/>
            <w:tcBorders>
              <w:top w:val="nil"/>
              <w:left w:val="nil"/>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целевой статьи</w:t>
            </w:r>
          </w:p>
        </w:tc>
        <w:tc>
          <w:tcPr>
            <w:tcW w:w="582" w:type="dxa"/>
            <w:tcBorders>
              <w:top w:val="nil"/>
              <w:left w:val="nil"/>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вида расходов</w:t>
            </w:r>
          </w:p>
        </w:tc>
        <w:tc>
          <w:tcPr>
            <w:tcW w:w="1776" w:type="dxa"/>
            <w:vMerge/>
            <w:tcBorders>
              <w:left w:val="single" w:sz="4" w:space="0" w:color="auto"/>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rPr>
                <w:rFonts w:ascii="Times New Roman" w:eastAsia="Times New Roman" w:hAnsi="Times New Roman" w:cs="Times New Roman"/>
                <w:sz w:val="20"/>
                <w:szCs w:val="20"/>
                <w:lang w:eastAsia="ru-RU"/>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rPr>
                <w:rFonts w:ascii="Times New Roman" w:eastAsia="Times New Roman" w:hAnsi="Times New Roman" w:cs="Times New Roman"/>
                <w:sz w:val="20"/>
                <w:szCs w:val="20"/>
                <w:lang w:eastAsia="ru-RU"/>
              </w:rPr>
            </w:pPr>
          </w:p>
        </w:tc>
        <w:tc>
          <w:tcPr>
            <w:tcW w:w="851" w:type="dxa"/>
            <w:vMerge/>
            <w:tcBorders>
              <w:left w:val="single" w:sz="4" w:space="0" w:color="auto"/>
              <w:bottom w:val="single" w:sz="4" w:space="0" w:color="auto"/>
              <w:right w:val="single" w:sz="4" w:space="0" w:color="auto"/>
            </w:tcBorders>
            <w:shd w:val="clear" w:color="auto" w:fill="auto"/>
            <w:vAlign w:val="center"/>
            <w:hideMark/>
          </w:tcPr>
          <w:p w:rsidR="00F6249B" w:rsidRPr="00F85D44" w:rsidRDefault="00F6249B" w:rsidP="00F6249B">
            <w:pPr>
              <w:spacing w:after="0" w:line="240" w:lineRule="auto"/>
              <w:rPr>
                <w:rFonts w:ascii="Times New Roman" w:eastAsia="Times New Roman" w:hAnsi="Times New Roman" w:cs="Times New Roman"/>
                <w:sz w:val="20"/>
                <w:szCs w:val="20"/>
                <w:lang w:eastAsia="ru-RU"/>
              </w:rPr>
            </w:pPr>
          </w:p>
        </w:tc>
      </w:tr>
      <w:tr w:rsidR="00F6249B" w:rsidRPr="00F85D44" w:rsidTr="00F6249B">
        <w:trPr>
          <w:cantSplit/>
          <w:trHeight w:val="20"/>
          <w:tblHeader/>
        </w:trPr>
        <w:tc>
          <w:tcPr>
            <w:tcW w:w="6917" w:type="dxa"/>
            <w:tcBorders>
              <w:top w:val="nil"/>
              <w:left w:val="single" w:sz="4" w:space="0" w:color="auto"/>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2</w:t>
            </w:r>
          </w:p>
        </w:tc>
        <w:tc>
          <w:tcPr>
            <w:tcW w:w="709"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3</w:t>
            </w:r>
          </w:p>
        </w:tc>
        <w:tc>
          <w:tcPr>
            <w:tcW w:w="709"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4</w:t>
            </w:r>
          </w:p>
        </w:tc>
        <w:tc>
          <w:tcPr>
            <w:tcW w:w="1465"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5</w:t>
            </w:r>
          </w:p>
        </w:tc>
        <w:tc>
          <w:tcPr>
            <w:tcW w:w="582"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6</w:t>
            </w:r>
          </w:p>
        </w:tc>
        <w:tc>
          <w:tcPr>
            <w:tcW w:w="1776"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7</w:t>
            </w:r>
          </w:p>
        </w:tc>
        <w:tc>
          <w:tcPr>
            <w:tcW w:w="1701"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8</w:t>
            </w:r>
          </w:p>
        </w:tc>
        <w:tc>
          <w:tcPr>
            <w:tcW w:w="851" w:type="dxa"/>
            <w:tcBorders>
              <w:top w:val="nil"/>
              <w:left w:val="nil"/>
              <w:bottom w:val="single" w:sz="4" w:space="0" w:color="auto"/>
              <w:right w:val="single" w:sz="4" w:space="0" w:color="auto"/>
            </w:tcBorders>
            <w:shd w:val="clear" w:color="auto" w:fill="auto"/>
            <w:noWrap/>
            <w:vAlign w:val="bottom"/>
            <w:hideMark/>
          </w:tcPr>
          <w:p w:rsidR="003510DC" w:rsidRPr="00F85D44" w:rsidRDefault="003510DC" w:rsidP="00F6249B">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b/>
                <w:sz w:val="20"/>
                <w:szCs w:val="20"/>
              </w:rPr>
            </w:pPr>
            <w:r w:rsidRPr="00F85D44">
              <w:rPr>
                <w:rFonts w:ascii="Times New Roman" w:hAnsi="Times New Roman" w:cs="Times New Roman"/>
                <w:b/>
                <w:sz w:val="20"/>
                <w:szCs w:val="20"/>
              </w:rPr>
              <w:t xml:space="preserve">Дума города </w:t>
            </w:r>
            <w:proofErr w:type="spellStart"/>
            <w:r w:rsidRPr="00F85D44">
              <w:rPr>
                <w:rFonts w:ascii="Times New Roman" w:hAnsi="Times New Roman" w:cs="Times New Roman"/>
                <w:b/>
                <w:sz w:val="20"/>
                <w:szCs w:val="20"/>
              </w:rPr>
              <w:t>Пыть-Яха</w:t>
            </w:r>
            <w:proofErr w:type="spellEnd"/>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465"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582"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776"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24 949 334,43</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19 518 978,98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78,23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24 723 315,23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19 366 267,18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78,33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8 710 532,80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6 606 187,22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8 598 450,00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6 563 571,22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76,33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8 598 450,00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6 563 571,22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76,33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92 082,80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22 616,00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92 082,80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22 616,00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Председатель представительного органа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5 114 288,00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3 369 457,08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65,88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5 114 288,00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3 369 457,08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65,88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5 114 288,00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3 369 457,08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65,88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Депутаты представительного органа муниципального образования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3 779 690,00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2 487 089,45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65,80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3 779 690,00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2 487 089,45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65,80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3 779 690,00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2 487 089,45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65,80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3 438 874,21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3 438 874,21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3 135 135,22</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3 132 959,22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3 130 504,54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3 128 328,54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3 130 504,54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3 128 328,54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544 795,00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331 700,00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60,89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lastRenderedPageBreak/>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муниципального 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12,53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12,53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454 795,00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71,57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454 795,00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71,57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Исполнение отдельных полномочий Думы города </w:t>
            </w:r>
            <w:proofErr w:type="spellStart"/>
            <w:r w:rsidRPr="00F85D44">
              <w:rPr>
                <w:rFonts w:ascii="Times New Roman" w:hAnsi="Times New Roman" w:cs="Times New Roman"/>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427 795,00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300 500,00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Выполнение полномочий Думы города Пыть-Ях в сфере наград и почетных званий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427 795,00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300 500,00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296 795,00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229 500,00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77,33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296 795,00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229 500,00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77,33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131 000,00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54,20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выплаты гражданам несоциального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131 000,00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54,20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226 019,20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152 711,80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67,57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Связь и информатика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222 519,20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149 211,80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67,06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"Цифровое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"Цифровой город"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b/>
                <w:sz w:val="20"/>
                <w:szCs w:val="20"/>
              </w:rPr>
            </w:pPr>
            <w:r w:rsidRPr="00F85D44">
              <w:rPr>
                <w:rFonts w:ascii="Times New Roman" w:hAnsi="Times New Roman" w:cs="Times New Roman"/>
                <w:b/>
                <w:sz w:val="20"/>
                <w:szCs w:val="20"/>
              </w:rPr>
              <w:t xml:space="preserve">Счетно-контрольная палата </w:t>
            </w:r>
            <w:proofErr w:type="spellStart"/>
            <w:r w:rsidRPr="00F85D44">
              <w:rPr>
                <w:rFonts w:ascii="Times New Roman" w:hAnsi="Times New Roman" w:cs="Times New Roman"/>
                <w:b/>
                <w:sz w:val="20"/>
                <w:szCs w:val="20"/>
              </w:rPr>
              <w:t>г.Пыть-Ях</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5 890 950,57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3 028 451,40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51,41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5 883 950,57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51,47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2 141 675,11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1 101 091,18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51,41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2 129 735,11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1 101 091,18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51,70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2 129 735,11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1 101 091,18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51,70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11 940,00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11 940,00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3 680 375,46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1 927 360,22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3 680 375,46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1 927 360,22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3 680 375,46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1 927 360,22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муниципального 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b/>
                <w:sz w:val="20"/>
                <w:szCs w:val="20"/>
              </w:rPr>
            </w:pPr>
            <w:r w:rsidRPr="00F85D44">
              <w:rPr>
                <w:rFonts w:ascii="Times New Roman" w:hAnsi="Times New Roman" w:cs="Times New Roman"/>
                <w:b/>
                <w:sz w:val="20"/>
                <w:szCs w:val="20"/>
              </w:rPr>
              <w:t xml:space="preserve">Администрация города </w:t>
            </w:r>
            <w:proofErr w:type="spellStart"/>
            <w:r w:rsidRPr="00F85D44">
              <w:rPr>
                <w:rFonts w:ascii="Times New Roman" w:hAnsi="Times New Roman" w:cs="Times New Roman"/>
                <w:b/>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4 277 853 363,90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2 731 699 979,79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b/>
                <w:sz w:val="20"/>
                <w:szCs w:val="20"/>
              </w:rPr>
            </w:pPr>
            <w:r w:rsidRPr="00F85D44">
              <w:rPr>
                <w:rFonts w:ascii="Times New Roman" w:hAnsi="Times New Roman" w:cs="Times New Roman"/>
                <w:b/>
                <w:sz w:val="20"/>
                <w:szCs w:val="20"/>
              </w:rPr>
              <w:t>63,86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460 948 976,23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324 771 906,13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70,46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Высшее должностное лицо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101 104 260,00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84 896 841,53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101 104 260,00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84 896 841,53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769 671,60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540 482,00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70,22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769 671,60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540 482,00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70,22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860 769,80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860 769,80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Исполнение судебных актов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160 769,80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160 769,80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Судебная система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"Профилактика правонарушений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правонарушений"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Резервные фонды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муниципальными финансами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"Формирование резервных средств в бюджете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"Формирование в бюджете города резервного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Резервный фонд администрации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Резервные средства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870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321 102 100,45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210 919 195,11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65,69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5 827 870,00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4 559 860,79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семьи, материнства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5 764 870,00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4 559 860,79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"Популяризация семейных ценностей и защита интересов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5 764 870,00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4 559 860,79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5 716 900,00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4 511 890,79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78,92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5 073 771,11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4 244 244,41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83,65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5 073 771,11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4 244 244,41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83,65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643 128,89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267 646,38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41,62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643 128,89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267 646,38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41,62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Подпрограмма "Укрепление общественного здоровья населения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"Профилактика правонарушений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2 074 498,51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1 606 816,69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77,46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правонарушений"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1 839 498,51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1 454 816,69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79,09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1 774 690,00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1 390 019,23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1 758 700,00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1 374 029,23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78,13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1 659 200,00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1 331 309,09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1 659 200,00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1 331 309,09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42 720,14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42,93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42 720,14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42,93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всероссийского Дня трезвости»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информационной антинаркотической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10 1 12 00000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гражданского общества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4 926 100,00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4 368 821,03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88,69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гражданских инициатив"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4 876 700,00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4 344 571,03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89,09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4 344 571,03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94,03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3 270 600,00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2 994 571,03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3 270 600,00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2 994 571,03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3 270 600,00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2 994 571,03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256 100,00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62 160,61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62 160,61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62 160,61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1 939,39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1 939,39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1 939,39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открытости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62 257 057,56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20 872 043,34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33,53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54 470 974,36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13 085 960,14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24,02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"Управление и распоряжение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16 516 274,69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4 593 091,83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27,81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3B59C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3B59C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 xml:space="preserve">Разработка проектно-сметной документации объектов социальной сферы по </w:t>
            </w:r>
            <w:proofErr w:type="spellStart"/>
            <w:proofErr w:type="gramStart"/>
            <w:r w:rsidRPr="00F85D44">
              <w:rPr>
                <w:rFonts w:ascii="Times New Roman" w:hAnsi="Times New Roman" w:cs="Times New Roman"/>
                <w:i/>
                <w:iCs/>
                <w:sz w:val="20"/>
                <w:szCs w:val="20"/>
              </w:rPr>
              <w:t>адресу:г</w:t>
            </w:r>
            <w:proofErr w:type="spellEnd"/>
            <w:r w:rsidRPr="00F85D44">
              <w:rPr>
                <w:rFonts w:ascii="Times New Roman" w:hAnsi="Times New Roman" w:cs="Times New Roman"/>
                <w:i/>
                <w:iCs/>
                <w:sz w:val="20"/>
                <w:szCs w:val="20"/>
              </w:rPr>
              <w:t>.</w:t>
            </w:r>
            <w:proofErr w:type="gramEnd"/>
            <w:r w:rsidRPr="00F85D44">
              <w:rPr>
                <w:rFonts w:ascii="Times New Roman" w:hAnsi="Times New Roman" w:cs="Times New Roman"/>
                <w:i/>
                <w:iCs/>
                <w:sz w:val="20"/>
                <w:szCs w:val="20"/>
              </w:rPr>
              <w:t xml:space="preserve"> Пыть-Ях, ул. Студенческая</w:t>
            </w:r>
            <w:r w:rsidR="003B59C5">
              <w:rPr>
                <w:rFonts w:ascii="Times New Roman" w:hAnsi="Times New Roman" w:cs="Times New Roman"/>
                <w:i/>
                <w:iCs/>
                <w:sz w:val="20"/>
                <w:szCs w:val="20"/>
              </w:rPr>
              <w:t xml:space="preserve"> 50</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9 917 000,00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6 599 274,69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4 593 091,83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69,60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6 598 424,69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4 592 241,83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69,60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6 598 424,69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4 592 241,83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69,60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37 954 699,67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8 492 868,31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22,38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26 583 000,00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26 583 000,00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26 583 000,00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3B59C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3B59C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Осуществление реконструкции объектов социальной сферы по адресу: г. Пыть-Ях, ул. Студенческая</w:t>
            </w:r>
            <w:r w:rsidR="003B59C5">
              <w:rPr>
                <w:rFonts w:ascii="Times New Roman" w:hAnsi="Times New Roman" w:cs="Times New Roman"/>
                <w:i/>
                <w:iCs/>
                <w:sz w:val="20"/>
                <w:szCs w:val="20"/>
              </w:rPr>
              <w:t>50</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26 583 000,00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11 371 699,67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8 492 868,31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11 307 899,67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8 462 568,31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11 307 899,67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8 462 568,31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245 855 734,38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179 417 413,26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72,98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муниципального 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800 500,00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508 374,00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63,51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746 500,00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508 374,00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746 500,00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508 374,00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109 100,00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62 824,00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57,58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109 100,00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62 824,00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57,58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637 400,00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445 550,00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69,90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637 400,00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445 550,00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69,90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245 055 234,38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178 909 039,26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245 055 234,38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178 909 039,26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211 312 852,24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161 356 324,98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76,36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176 512 318,00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136 546 412,90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77,36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176 512 318,00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136 546 412,90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77,36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34 622 552,24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24 665 137,08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34 622 552,24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24 665 137,08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177 982,00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144 775,00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81,34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177 982,00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144 775,00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81,34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32 474 582,14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16 723 914,28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51,50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32 474 582,14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16 723 914,28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51,50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32 474 582,14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16 723 914,28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51,50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Представление к наградам и присвоение почётных званий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1 001 800,00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562 800,00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256 000,00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36,83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выплаты гражданам несоциального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256 000,00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36,83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Национальная оборона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6 025 447,86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63,34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Мобилизационная и вневойсковая подготовка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6 025 447,86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63,34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5 887 447,86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64,82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5 887 447,86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64,82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5 776 500,00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3 705 392,42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64,15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5 776 500,00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3 705 392,42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64,15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5 776 500,00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3 705 392,42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64,15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30 412 876,88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22 313 086,34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Органы юстиции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4 039 600,00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3 044 572,75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4 039 600,00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3 044 572,75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4 039 600,00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3 044 572,75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1 241 600,00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699 877,70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1 087 100,00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641 477,70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1 087 100,00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641 477,70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154 500,00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58 400,00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37,80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154 500,00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58 400,00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37,80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F9300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02 F9300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Гражданская оборона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323 915,39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310 415,39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95,83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"Безопасность жизнедеятельности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46,43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46,43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"Переподготовка и повышение квалификации работников"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23 238 800,00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17 476 910,50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75,21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"Безопасность жизнедеятельности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23 238 800,00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17 476 910,50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75,21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2 125 100,00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1 811 767,50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85,26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Подпрограмма "Укрепление пожарной безопасности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2 037 600,00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1 645 459,05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80,75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противопожарной защиты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2 037 600,00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1 645 459,05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80,75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1 082 300,00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982 966,99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90,82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1 082 300,00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982 966,99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90,82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1 082 300,00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982 966,99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90,82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662 492,06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662 492,06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662 492,06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"Материально-техническое и финансовое обеспечение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19 076 100,00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14 019 683,95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"Финансовое обеспечение осуществления МКУ "ЕДДС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установленных видов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19 076 100,00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14 019 683,95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Расходы на обеспечение деятельности (оказание услуг) муниципальных учреждений </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19 076 100,00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14 019 683,95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12 134 678,10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76,28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12 134 678,10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76,28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3 167 700,00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1 885 005,85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59,51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3 167 700,00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1 885 005,85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59,51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1 520 991,49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733 340,00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48,21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"Профилактика правонарушений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1 520 991,49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733 340,00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48,21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правонарушений"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1 520 991,49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733 340,00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48,21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условий для деятельности народных дружин"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135 091,49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43 600,00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32,27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Создание условий для деятельности народных дружин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30 520,00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32,36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30 520,00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33,54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30 520,00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33,54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Создание условий для деятельности народных дружин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40 791,49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13 080,00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32,07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39 391,49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13 080,00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33,21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39 391,49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13 080,00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33,21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340 857 177,83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207 048 046,62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60,74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4 060 700,00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3 280 907,17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80,80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4 060 700,00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3 280 907,17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80,80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"Содействие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2 803 700,00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2 407 485,17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85,87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361 100,00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270 126,71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361 100,00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270 126,71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115 582,35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79 097,34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68,43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115 582,35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79 097,34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68,43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245 517,65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191 029,37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77,81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245 517,65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191 029,37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77,81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"Содействие занятости молодежи"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2 442 600,00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2 137 358,46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87,50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2 442 600,00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2 137 358,46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87,50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411 800,00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294 907,85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411 800,00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294 907,85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1 842 450,61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90,73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739 500,00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693 384,77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93,76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1 291 300,00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1 149 065,84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88,99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800 732,00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800 732,00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800 732,00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246 400,00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143 900,00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58,40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246 400,00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143 900,00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58,40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835 200,00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626 832,00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75,05</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102 450,00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49,93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524 382,00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145 400,00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49,99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145 400,00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49,99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145 400,00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49,99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72 710,00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72 710,00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Сельское хозяйство и рыболовство</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19 914 766,00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13 310 827,31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агропромышленного комплекса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19 914 766,00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13 310 827,31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отрасли животноводства"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Поддержка и развитие животноводства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9 175 566,00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4 982 919,93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54,31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9 175 566,00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4 982 919,93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54,31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8 573 466,00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4 380 819,93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8 573 466,00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4 380 819,93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8 573 466,00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4 380 819,93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51,10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w:t>
            </w:r>
            <w:proofErr w:type="spellStart"/>
            <w:r w:rsidRPr="00F85D44">
              <w:rPr>
                <w:rFonts w:ascii="Times New Roman" w:hAnsi="Times New Roman" w:cs="Times New Roman"/>
                <w:sz w:val="20"/>
                <w:szCs w:val="20"/>
              </w:rPr>
              <w:t>Общепрограммные</w:t>
            </w:r>
            <w:proofErr w:type="spellEnd"/>
            <w:r w:rsidRPr="00F85D44">
              <w:rPr>
                <w:rFonts w:ascii="Times New Roman" w:hAnsi="Times New Roman" w:cs="Times New Roman"/>
                <w:sz w:val="20"/>
                <w:szCs w:val="20"/>
              </w:rPr>
              <w:t xml:space="preserve"> мероприятия"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121 500,00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121 500,00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Транспорт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83 557 102,73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социальных гарантий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"Современная транспортная система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"Автомобильный транспорт"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50 389 737,71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66,30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50 389 737,71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66,30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5 937 102,73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5 901 403,50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99,40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5 937 102,73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5 901 403,50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99,40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Дорожное хозяйство (дорожные фонды)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133 424 988,00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73 173 863,35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"Современная транспортная система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133 424 988,00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73 173 863,35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"Дорожное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111 520 941,83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71 831 048,15</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64,41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45 479 673,75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17 930 265,22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39,42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29 725 373,75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17 824 282,30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59,96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29 725 373,75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17 824 282,30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59,96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29 725 373,75</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17 824 282,30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59,96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AE489F">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AE489F">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 xml:space="preserve">Строительство проезда в 1 микрорайоне до "Комплекс "Школа-детский сад на 550 мест (330 </w:t>
            </w:r>
            <w:proofErr w:type="spellStart"/>
            <w:r w:rsidRPr="00F85D44">
              <w:rPr>
                <w:rFonts w:ascii="Times New Roman" w:hAnsi="Times New Roman" w:cs="Times New Roman"/>
                <w:i/>
                <w:iCs/>
                <w:sz w:val="20"/>
                <w:szCs w:val="20"/>
              </w:rPr>
              <w:t>учащися</w:t>
            </w:r>
            <w:proofErr w:type="spellEnd"/>
            <w:r w:rsidRPr="00F85D44">
              <w:rPr>
                <w:rFonts w:ascii="Times New Roman" w:hAnsi="Times New Roman" w:cs="Times New Roman"/>
                <w:i/>
                <w:iCs/>
                <w:sz w:val="20"/>
                <w:szCs w:val="20"/>
              </w:rPr>
              <w:t xml:space="preserve">/220 мест) в 1 микрорайоне "Центральный" </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23 125 373,75</w:t>
            </w:r>
          </w:p>
        </w:tc>
        <w:tc>
          <w:tcPr>
            <w:tcW w:w="170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11 224 282,30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48,54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AE489F">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6 600 000,00</w:t>
            </w:r>
          </w:p>
        </w:tc>
        <w:tc>
          <w:tcPr>
            <w:tcW w:w="170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6 600 000,00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15 754 300,00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105 982,92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0,67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15 754 300,00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105 982,92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0,67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15 754 300,00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105 982,92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0,67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"Безопасность дорожного движения"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21 904 046,17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1 342 815,20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безопасности движения на автомобильных дорогах"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Связь и информатика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11 187 100,00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6 077 410,24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54,33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"Цифровое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8 961 300,00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4 621 210,70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51,57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"Цифровой город"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7 225 700,00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3 713 520,70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51,39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устойчивой информационно-телекоммуникационной инфраструктуры"</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88 712 521,10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54 913 897,34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61,90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7 925 950,00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5 917 756,84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74,66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7 925 950,00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5 917 756,84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74,66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7 925 950,00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5 917 756,84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74,66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6 220 360,00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4 616 615,88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74,22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6 220 360,00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4 616 615,88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74,22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6 220 360,00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4 616 615,88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74,22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1 689 600,00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1 285 150,96</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76,06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1 522 700,00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1 216 002,32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79,86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1 522 700,00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1 216 002,32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79,86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166 900,00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69 148,64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41,43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166 900,00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69 148,64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41,43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38 061 611,10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21 788 170,00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57,24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"Комплексное развитие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11 394 700,11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1 576 692,39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мероприятий по градостроительной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11 394 700,11</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1 576 692,39</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13,84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Мероприятия по градостроительной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9 768 100,00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1 466 323,92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9 768 100,00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1 466 323,92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9 768 100,00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1 466 323,92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891 366,77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891 366,77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891 366,77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Мероприятия по градостроительной деятельности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735 233,34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110 368,47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735 233,34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110 368,47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735 233,34</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110 368,47</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26 666 910,99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20 211 477,61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26 666 910,99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20 211 477,61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26 666 910,99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20 211 477,61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23 986 700,00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17 959 778,28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23 986 700,00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17 959 778,28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2 330 210,99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1 949 937,33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2 330 210,99</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1 949 937,33</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83,68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301 762,00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86,22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Исполнение судебных актов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830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241 762,00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83,37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экономического потенциала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3 249 100,00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3 019 060,00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92,92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3 198 700,00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3 019 060,00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94,38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"Пропаганда и популяризация предпринимательской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Региональный проект "Создание условий для легкого старта и комфортного ведения бизнеса"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304 700,00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299 760,00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98,38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284 772,00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284 772,00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289 400,00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284 772,00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14 988,00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97,96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14 988,00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97,96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14 988,00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97,96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Региональный проект "Акселерация субъектов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I5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2 665 900,00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2 665 900,00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Финансовая поддержка субъектов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защиты прав потребителей"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мероприятий по землеустройству и землепользованию"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38 811 483,58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23 624 534,08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60,87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38 811 483,58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23 624 534,08</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60,87</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Жилищно-коммунальное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526 908 829,08</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354 932 025,24</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67,36</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Жилищное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22 431 112,57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11 424 366,01</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50,93</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18 727 942,57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8 300 962,20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"Комплексное развитие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18 727 942,57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8 300 962,20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16 805 067,63</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7 013 894,12</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41,74</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 на приобретение объектов недвижимого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1 189 968,27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1 189 968,27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F6249B"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5D44" w:rsidRPr="00F85D44" w:rsidRDefault="00F85D44" w:rsidP="00F6249B">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1 189 968,27</w:t>
            </w:r>
          </w:p>
        </w:tc>
        <w:tc>
          <w:tcPr>
            <w:tcW w:w="1701" w:type="dxa"/>
            <w:tcBorders>
              <w:top w:val="nil"/>
              <w:left w:val="nil"/>
              <w:bottom w:val="single" w:sz="4" w:space="0" w:color="auto"/>
              <w:right w:val="single" w:sz="4" w:space="0" w:color="auto"/>
            </w:tcBorders>
            <w:shd w:val="clear" w:color="000000" w:fill="FFFFFF"/>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F85D44" w:rsidRPr="00F85D44" w:rsidRDefault="00F85D44" w:rsidP="00F6249B">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tcPr>
          <w:p w:rsidR="00AE489F" w:rsidRPr="00F85D44" w:rsidRDefault="00AE489F" w:rsidP="00AE489F">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tcPr>
          <w:p w:rsidR="00AE489F" w:rsidRPr="00F85D44" w:rsidRDefault="00AE489F" w:rsidP="00AE489F">
            <w:pPr>
              <w:spacing w:after="0" w:line="240" w:lineRule="auto"/>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AE489F" w:rsidRPr="00F85D44" w:rsidRDefault="00AE489F" w:rsidP="00AE489F">
            <w:pPr>
              <w:spacing w:after="0" w:line="240" w:lineRule="auto"/>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AE489F" w:rsidRPr="00F85D44" w:rsidRDefault="00AE489F" w:rsidP="00AE489F">
            <w:pPr>
              <w:spacing w:after="0" w:line="240" w:lineRule="auto"/>
              <w:jc w:val="center"/>
              <w:rPr>
                <w:rFonts w:ascii="Times New Roman" w:hAnsi="Times New Roman" w:cs="Times New Roman"/>
                <w:sz w:val="20"/>
                <w:szCs w:val="20"/>
              </w:rPr>
            </w:pPr>
          </w:p>
        </w:tc>
        <w:tc>
          <w:tcPr>
            <w:tcW w:w="1465" w:type="dxa"/>
            <w:tcBorders>
              <w:top w:val="nil"/>
              <w:left w:val="nil"/>
              <w:bottom w:val="single" w:sz="4" w:space="0" w:color="auto"/>
              <w:right w:val="single" w:sz="4" w:space="0" w:color="auto"/>
            </w:tcBorders>
            <w:shd w:val="clear" w:color="000000" w:fill="FFFFFF"/>
            <w:noWrap/>
            <w:vAlign w:val="bottom"/>
          </w:tcPr>
          <w:p w:rsidR="00AE489F" w:rsidRPr="00F85D44" w:rsidRDefault="00AE489F" w:rsidP="00AE489F">
            <w:pPr>
              <w:spacing w:after="0" w:line="240" w:lineRule="auto"/>
              <w:jc w:val="center"/>
              <w:rPr>
                <w:rFonts w:ascii="Times New Roman" w:hAnsi="Times New Roman" w:cs="Times New Roman"/>
                <w:sz w:val="20"/>
                <w:szCs w:val="20"/>
              </w:rPr>
            </w:pPr>
          </w:p>
        </w:tc>
        <w:tc>
          <w:tcPr>
            <w:tcW w:w="582" w:type="dxa"/>
            <w:tcBorders>
              <w:top w:val="nil"/>
              <w:left w:val="nil"/>
              <w:bottom w:val="single" w:sz="4" w:space="0" w:color="auto"/>
              <w:right w:val="single" w:sz="4" w:space="0" w:color="auto"/>
            </w:tcBorders>
            <w:shd w:val="clear" w:color="000000" w:fill="FFFFFF"/>
            <w:noWrap/>
            <w:vAlign w:val="bottom"/>
          </w:tcPr>
          <w:p w:rsidR="00AE489F" w:rsidRPr="00F85D44" w:rsidRDefault="00AE489F" w:rsidP="00AE489F">
            <w:pPr>
              <w:spacing w:after="0" w:line="240" w:lineRule="auto"/>
              <w:jc w:val="center"/>
              <w:rPr>
                <w:rFonts w:ascii="Times New Roman" w:hAnsi="Times New Roman" w:cs="Times New Roman"/>
                <w:sz w:val="20"/>
                <w:szCs w:val="20"/>
              </w:rPr>
            </w:pPr>
          </w:p>
        </w:tc>
        <w:tc>
          <w:tcPr>
            <w:tcW w:w="1776" w:type="dxa"/>
            <w:tcBorders>
              <w:top w:val="nil"/>
              <w:left w:val="nil"/>
              <w:bottom w:val="single" w:sz="4" w:space="0" w:color="auto"/>
              <w:right w:val="single" w:sz="4" w:space="0" w:color="auto"/>
            </w:tcBorders>
            <w:shd w:val="clear" w:color="000000" w:fill="FFFFFF"/>
            <w:noWrap/>
            <w:vAlign w:val="bottom"/>
          </w:tcPr>
          <w:p w:rsidR="00AE489F" w:rsidRPr="00F85D44" w:rsidRDefault="00AE489F" w:rsidP="00AE489F">
            <w:pPr>
              <w:spacing w:after="0" w:line="240" w:lineRule="auto"/>
              <w:jc w:val="right"/>
              <w:rPr>
                <w:rFonts w:ascii="Times New Roman" w:hAnsi="Times New Roman" w:cs="Times New Roman"/>
                <w:sz w:val="20"/>
                <w:szCs w:val="20"/>
              </w:rPr>
            </w:pPr>
          </w:p>
        </w:tc>
        <w:tc>
          <w:tcPr>
            <w:tcW w:w="1701" w:type="dxa"/>
            <w:tcBorders>
              <w:top w:val="nil"/>
              <w:left w:val="nil"/>
              <w:bottom w:val="single" w:sz="4" w:space="0" w:color="auto"/>
              <w:right w:val="single" w:sz="4" w:space="0" w:color="auto"/>
            </w:tcBorders>
            <w:shd w:val="clear" w:color="000000" w:fill="FFFFFF"/>
            <w:noWrap/>
            <w:vAlign w:val="bottom"/>
          </w:tcPr>
          <w:p w:rsidR="00AE489F" w:rsidRPr="00F85D44" w:rsidRDefault="00AE489F" w:rsidP="00AE489F">
            <w:pPr>
              <w:spacing w:after="0" w:line="240" w:lineRule="auto"/>
              <w:jc w:val="right"/>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bottom"/>
          </w:tcPr>
          <w:p w:rsidR="00AE489F" w:rsidRPr="00F85D44" w:rsidRDefault="00AE489F" w:rsidP="00AE489F">
            <w:pPr>
              <w:spacing w:after="0" w:line="240" w:lineRule="auto"/>
              <w:jc w:val="right"/>
              <w:rPr>
                <w:rFonts w:ascii="Times New Roman" w:hAnsi="Times New Roman" w:cs="Times New Roman"/>
                <w:sz w:val="20"/>
                <w:szCs w:val="20"/>
              </w:rPr>
            </w:pP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tcPr>
          <w:p w:rsidR="00AE489F" w:rsidRPr="00F85D44" w:rsidRDefault="00AE489F" w:rsidP="00AE489F">
            <w:pPr>
              <w:spacing w:after="0" w:line="240" w:lineRule="auto"/>
              <w:ind w:left="708"/>
              <w:rPr>
                <w:rFonts w:ascii="Times New Roman" w:hAnsi="Times New Roman" w:cs="Times New Roman"/>
                <w:i/>
                <w:iCs/>
                <w:sz w:val="20"/>
                <w:szCs w:val="20"/>
              </w:rPr>
            </w:pPr>
            <w:r>
              <w:rPr>
                <w:rFonts w:ascii="Times New Roman" w:hAnsi="Times New Roman" w:cs="Times New Roman"/>
                <w:i/>
                <w:iCs/>
                <w:sz w:val="20"/>
                <w:szCs w:val="20"/>
              </w:rPr>
              <w:t>Выплата выкупных цен за изымаемые жилые помещения собственникам жилых помещений</w:t>
            </w:r>
          </w:p>
        </w:tc>
        <w:tc>
          <w:tcPr>
            <w:tcW w:w="992" w:type="dxa"/>
            <w:tcBorders>
              <w:top w:val="nil"/>
              <w:left w:val="nil"/>
              <w:bottom w:val="single" w:sz="4" w:space="0" w:color="auto"/>
              <w:right w:val="single" w:sz="4" w:space="0" w:color="auto"/>
            </w:tcBorders>
            <w:shd w:val="clear" w:color="000000" w:fill="FFFFFF"/>
            <w:noWrap/>
            <w:vAlign w:val="bottom"/>
          </w:tcPr>
          <w:p w:rsidR="00AE489F" w:rsidRPr="00AE489F" w:rsidRDefault="00AE489F" w:rsidP="00AE489F">
            <w:pPr>
              <w:spacing w:after="0" w:line="240" w:lineRule="auto"/>
              <w:jc w:val="center"/>
              <w:rPr>
                <w:rFonts w:ascii="Times New Roman" w:hAnsi="Times New Roman" w:cs="Times New Roman"/>
                <w:i/>
                <w:sz w:val="20"/>
                <w:szCs w:val="20"/>
              </w:rPr>
            </w:pPr>
            <w:r w:rsidRPr="00AE489F">
              <w:rPr>
                <w:rFonts w:ascii="Times New Roman" w:hAnsi="Times New Roman" w:cs="Times New Roman"/>
                <w:i/>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tcPr>
          <w:p w:rsidR="00AE489F" w:rsidRPr="00AE489F" w:rsidRDefault="00AE489F" w:rsidP="00AE489F">
            <w:pPr>
              <w:spacing w:after="0" w:line="240" w:lineRule="auto"/>
              <w:jc w:val="center"/>
              <w:rPr>
                <w:rFonts w:ascii="Times New Roman" w:hAnsi="Times New Roman" w:cs="Times New Roman"/>
                <w:i/>
                <w:sz w:val="20"/>
                <w:szCs w:val="20"/>
              </w:rPr>
            </w:pPr>
            <w:r w:rsidRPr="00AE489F">
              <w:rPr>
                <w:rFonts w:ascii="Times New Roman" w:hAnsi="Times New Roman" w:cs="Times New Roman"/>
                <w:i/>
                <w:sz w:val="20"/>
                <w:szCs w:val="20"/>
              </w:rPr>
              <w:t>05</w:t>
            </w:r>
          </w:p>
        </w:tc>
        <w:tc>
          <w:tcPr>
            <w:tcW w:w="709" w:type="dxa"/>
            <w:tcBorders>
              <w:top w:val="nil"/>
              <w:left w:val="nil"/>
              <w:bottom w:val="single" w:sz="4" w:space="0" w:color="auto"/>
              <w:right w:val="single" w:sz="4" w:space="0" w:color="auto"/>
            </w:tcBorders>
            <w:shd w:val="clear" w:color="000000" w:fill="FFFFFF"/>
            <w:noWrap/>
            <w:vAlign w:val="bottom"/>
          </w:tcPr>
          <w:p w:rsidR="00AE489F" w:rsidRPr="00AE489F" w:rsidRDefault="00AE489F" w:rsidP="00AE489F">
            <w:pPr>
              <w:spacing w:after="0" w:line="240" w:lineRule="auto"/>
              <w:jc w:val="center"/>
              <w:rPr>
                <w:rFonts w:ascii="Times New Roman" w:hAnsi="Times New Roman" w:cs="Times New Roman"/>
                <w:i/>
                <w:sz w:val="20"/>
                <w:szCs w:val="20"/>
              </w:rPr>
            </w:pPr>
            <w:r w:rsidRPr="00AE489F">
              <w:rPr>
                <w:rFonts w:ascii="Times New Roman" w:hAnsi="Times New Roman" w:cs="Times New Roman"/>
                <w:i/>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tcPr>
          <w:p w:rsidR="00AE489F" w:rsidRPr="00AE489F" w:rsidRDefault="00AE489F" w:rsidP="00AE489F">
            <w:pPr>
              <w:spacing w:after="0" w:line="240" w:lineRule="auto"/>
              <w:jc w:val="center"/>
              <w:rPr>
                <w:rFonts w:ascii="Times New Roman" w:hAnsi="Times New Roman" w:cs="Times New Roman"/>
                <w:i/>
                <w:sz w:val="20"/>
                <w:szCs w:val="20"/>
              </w:rPr>
            </w:pPr>
            <w:r w:rsidRPr="00AE489F">
              <w:rPr>
                <w:rFonts w:ascii="Times New Roman" w:hAnsi="Times New Roman" w:cs="Times New Roman"/>
                <w:i/>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tcPr>
          <w:p w:rsidR="00AE489F" w:rsidRPr="00AE489F" w:rsidRDefault="00AE489F" w:rsidP="00AE489F">
            <w:pPr>
              <w:spacing w:after="0" w:line="240" w:lineRule="auto"/>
              <w:jc w:val="center"/>
              <w:rPr>
                <w:rFonts w:ascii="Times New Roman" w:hAnsi="Times New Roman" w:cs="Times New Roman"/>
                <w:i/>
                <w:sz w:val="20"/>
                <w:szCs w:val="20"/>
              </w:rPr>
            </w:pPr>
            <w:r w:rsidRPr="00AE489F">
              <w:rPr>
                <w:rFonts w:ascii="Times New Roman" w:hAnsi="Times New Roman" w:cs="Times New Roman"/>
                <w:i/>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tcPr>
          <w:p w:rsidR="00AE489F" w:rsidRPr="00AE489F" w:rsidRDefault="00AE489F" w:rsidP="00AE489F">
            <w:pPr>
              <w:spacing w:after="0" w:line="240" w:lineRule="auto"/>
              <w:jc w:val="right"/>
              <w:rPr>
                <w:rFonts w:ascii="Times New Roman" w:hAnsi="Times New Roman" w:cs="Times New Roman"/>
                <w:i/>
                <w:sz w:val="20"/>
                <w:szCs w:val="20"/>
              </w:rPr>
            </w:pPr>
            <w:r w:rsidRPr="00AE489F">
              <w:rPr>
                <w:rFonts w:ascii="Times New Roman" w:hAnsi="Times New Roman" w:cs="Times New Roman"/>
                <w:i/>
                <w:sz w:val="20"/>
                <w:szCs w:val="20"/>
              </w:rPr>
              <w:t>1 189 968,27</w:t>
            </w:r>
          </w:p>
        </w:tc>
        <w:tc>
          <w:tcPr>
            <w:tcW w:w="1701" w:type="dxa"/>
            <w:tcBorders>
              <w:top w:val="nil"/>
              <w:left w:val="nil"/>
              <w:bottom w:val="single" w:sz="4" w:space="0" w:color="auto"/>
              <w:right w:val="single" w:sz="4" w:space="0" w:color="auto"/>
            </w:tcBorders>
            <w:shd w:val="clear" w:color="000000" w:fill="FFFFFF"/>
            <w:noWrap/>
            <w:vAlign w:val="bottom"/>
          </w:tcPr>
          <w:p w:rsidR="00AE489F" w:rsidRPr="00AE489F" w:rsidRDefault="00AE489F" w:rsidP="00AE489F">
            <w:pPr>
              <w:spacing w:after="0" w:line="240" w:lineRule="auto"/>
              <w:jc w:val="right"/>
              <w:rPr>
                <w:rFonts w:ascii="Times New Roman" w:hAnsi="Times New Roman" w:cs="Times New Roman"/>
                <w: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rsidR="00AE489F" w:rsidRPr="00F85D44" w:rsidRDefault="00AE489F" w:rsidP="00AE489F">
            <w:pPr>
              <w:spacing w:after="0" w:line="240" w:lineRule="auto"/>
              <w:jc w:val="right"/>
              <w:rPr>
                <w:rFonts w:ascii="Times New Roman" w:hAnsi="Times New Roman" w:cs="Times New Roman"/>
                <w:sz w:val="20"/>
                <w:szCs w:val="20"/>
              </w:rPr>
            </w:pP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6 591 300,00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6 522 921,52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98,96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6 591 300,00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6 522 921,52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98,96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6 591 300,00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6 522 921,52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98,96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Приобретения жилья для переселения граждан из жилых домов, признанных аварийными,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6 591 300,00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6 522 921,52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98,96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9 023 799,36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490 972,60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9 023 799,36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490 972,60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9 023 799,36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490 972,60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5B167C">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5B167C">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Приобретения жилья для переселения граждан из жилых домов, признанных аварийными,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9 023 799,36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490 972,60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5,44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полномочий в области жилищного строительства"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673 978,50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593 570,24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552 020,32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552 020,32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552 020,32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47 178,50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41 549,92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47 178,50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41 549,92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47 178,50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41 549,92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383 978,50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26 878,50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26 878,50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26 878,50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Коммунальное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241 003 950,62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158 902 451,90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65,93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социальных гарантий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"Жилищно-коммунальный комплекс и городская среда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237 673 616,20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155 704 433,51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65,51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обеспечения качественными коммунальными услугами"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221 126 054,54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139 232 433,51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15 597 735,46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6 191 411,97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39,69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15 512 956,22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6 106 632,73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39,36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4 385 896,00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189 305,42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4 385 896,00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189 305,42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11 127 060,22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5 917 327,31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11 127 060,22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5 917 327,31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7C29A7">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7C29A7">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 xml:space="preserve">"Строительство КНС в </w:t>
            </w:r>
            <w:proofErr w:type="spellStart"/>
            <w:r w:rsidRPr="00F85D44">
              <w:rPr>
                <w:rFonts w:ascii="Times New Roman" w:hAnsi="Times New Roman" w:cs="Times New Roman"/>
                <w:i/>
                <w:iCs/>
                <w:sz w:val="20"/>
                <w:szCs w:val="20"/>
              </w:rPr>
              <w:t>мкр</w:t>
            </w:r>
            <w:proofErr w:type="spellEnd"/>
            <w:r w:rsidRPr="00F85D44">
              <w:rPr>
                <w:rFonts w:ascii="Times New Roman" w:hAnsi="Times New Roman" w:cs="Times New Roman"/>
                <w:i/>
                <w:iCs/>
                <w:sz w:val="20"/>
                <w:szCs w:val="20"/>
              </w:rPr>
              <w:t>. № 6 "Пионерный"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11 127 060,22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5 917 327,31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53,18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7C29A7">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7C29A7">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инженерно-технических средств охраны объекта "Котельная "Мамонтовская"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1 499 272,58</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2E0958">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инженерно-технических средств охраны объекта "Котельная "Таежная"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1 490 419,34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Региональный проект "Чистая вода"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202 538 627,16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133 041 021,54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65,69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14 502 864,00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103 860,00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0,72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14 502 864,00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103 860,00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0,72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14 502 864,00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103 860,00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0,72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2E0958">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2E0958">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14 502 864,00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103 860,00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0,72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183 895 047,37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132 937 161,54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72,29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183 895 047,37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132 937 161,54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72,29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183 895 047,37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132 937 161,54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72,29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183 895 047,37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132 937 161,54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72,29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464 700,00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464 700,00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464 700,00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464 700,00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3 676 015,79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3 676 015,79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3 676 015,79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3 676 015,79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16 547 561,66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16 472 000,00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16 547 561,66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16 472 000,00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75 561,66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75 561,66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75 561,66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Благоустройство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218 148 915,89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152 559 983,92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69,93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"Жилищно-коммунальный комплекс и городская среда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108 911 065,76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73 671 697,88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67,64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"Формирование комфортной городской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108 911 065,76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73 671 697,88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67,64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"Благоустройство городских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85 413 965,75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68,66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2 964 300,00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2 964 300,00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2 964 300,00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82 449 665,75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71,12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82 449 665,75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71,12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82 449 665,75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71,12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Региональный проект "Формирование комфортной городской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F2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23 497 100,01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15 029 950,66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13 447 100,01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13 447 058,85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13 447 100,01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13 447 058,85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13 447 100,01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13 447 058,85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1 582 891,81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15,75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1 582 891,81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15,75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10 050 000,00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1 582 891,81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15,75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109 021 850,13</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78 888 286,04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72,36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освещения улиц, микрорайонов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18 121 521,00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10 628 508,82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58,65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18 121 521,00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10 628 508,82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58,65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18 121 521,00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10 628 508,82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58,65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"Содержание мест захоронения"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"Зимнее и летнее содержание городских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уровня культуры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15 601 600,00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15 599 900,00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инициативного проекта "</w:t>
            </w:r>
            <w:proofErr w:type="spellStart"/>
            <w:r w:rsidRPr="00F85D44">
              <w:rPr>
                <w:rFonts w:ascii="Times New Roman" w:hAnsi="Times New Roman" w:cs="Times New Roman"/>
                <w:sz w:val="20"/>
                <w:szCs w:val="20"/>
              </w:rPr>
              <w:t>Динопарк</w:t>
            </w:r>
            <w:proofErr w:type="spellEnd"/>
            <w:r w:rsidRPr="00F85D44">
              <w:rPr>
                <w:rFonts w:ascii="Times New Roman" w:hAnsi="Times New Roman" w:cs="Times New Roman"/>
                <w:sz w:val="20"/>
                <w:szCs w:val="20"/>
              </w:rPr>
              <w:t>" (первый этап)</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инициативного проекта "</w:t>
            </w:r>
            <w:proofErr w:type="spellStart"/>
            <w:r w:rsidRPr="00F85D44">
              <w:rPr>
                <w:rFonts w:ascii="Times New Roman" w:hAnsi="Times New Roman" w:cs="Times New Roman"/>
                <w:sz w:val="20"/>
                <w:szCs w:val="20"/>
              </w:rPr>
              <w:t>Динопарк</w:t>
            </w:r>
            <w:proofErr w:type="spellEnd"/>
            <w:r w:rsidRPr="00F85D44">
              <w:rPr>
                <w:rFonts w:ascii="Times New Roman" w:hAnsi="Times New Roman" w:cs="Times New Roman"/>
                <w:sz w:val="20"/>
                <w:szCs w:val="20"/>
              </w:rPr>
              <w:t>" (первый этап) за счет средств бюджета города и инициативных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5 609 900,00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5 609 900,00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5 609 900,00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45 324 850,00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32 045 223,41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70,70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43 310 019,14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30 036 092,55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43 310 019,14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30 036 092,55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Охрана окружающей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3 813 568,01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2 523 640,10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Охрана объектов растительного и животного мира и среды их обитания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охраны окружающей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3 459 168,01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2 291 590,10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3 459 168,01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2 291 590,10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3 459 168,01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2 291 590,10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Региональный проект "Комплексная система обращения с твердыми коммунальными отходами"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G2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контейнеров для раздельного накопления твердых коммунальных отходов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2 042 199 956,98</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1 460 162 042,38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Дошкольное 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572 200 279,76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409 415 546,37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71,55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572 200 279,76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409 415 546,37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71,55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556 624 566,26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407 336 071,39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556 624 566,26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407 336 071,39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137 517 766,26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109 801 830,36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137 517 766,26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109 801 830,36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137 517 766,26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109 801 830,36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419 106 800,00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297 534 241,03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419 106 800,00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297 534 241,03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419 106 800,00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297 534 241,03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15 575 713,50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2 079 474,98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15 489 113,50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2 000 482,49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12,92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14 699 113,50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1 210 482,49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11 896 753,15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599 975,00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11 896 753,15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599 975,00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2 802 360,35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610 507,49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2 802 360,35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610 507,49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Общее 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1 174 322 809,68</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845 760 443,52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1 174 322 809,68</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845 760 443,52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1 048 516 037,39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765 228 324,35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72,98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системы дошкольного и общего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1 046 916 113,22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764 124 346,18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95 648 833,32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71 880 295,50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75,15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95 648 833,32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71 880 295,50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75,15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55 714 215,00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41 138 479,10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73,84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39 934 618,32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30 741 816,40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76,98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Дополнительное финансовое обеспечение мероприятий по организации питания обучающихся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19 904 484,00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12 403 058,22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62,31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19 904 484,00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12 403 058,22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62,31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16 391 084,00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10 912 480,00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66,58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3 513 400,00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1 490 578,22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42,43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35 779 000,00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25 729 841,30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71,91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35 779 000,00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25 729 841,30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71,91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28 435 700,00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20 581 424,91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72,38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7 343 300,00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5 148 416,39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70,11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851 336 800,00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627 780 291,39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73,74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851 336 800,00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627 780 291,39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73,74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573 491 400,00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435 661 487,99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277 845 400,00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192 118 803,40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69,15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1 331 728,50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97,99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1 331 728,50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97,99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1 331 728,50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97,99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6 316 695,90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6 314 717,04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6 316 695,90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6 314 717,04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6 316 695,90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6 314 717,04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36 571 300,00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18 684 414,23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51,09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36 571 300,00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18 684 414,23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51,09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13 368 189,94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11 128 300,00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5 316 224,29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47,77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125 806 772,29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80 532 119,17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64,01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74 062 300,00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41 356 393,24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55,84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74 062 300,00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41 356 393,24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55,84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74 062 300,00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41 356 393,24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55,84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59 536 630,00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32 523 201,59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54,63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14 525 670,00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8 833 191,65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60,81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6 553 725,65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4 017 902,50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61,31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6 378 725,65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3 842 902,50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6 378 725,65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3 842 902,50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60,25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2 919 323,65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1 716 415,50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3 459 402,00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2 126 487,00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61,47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45 190 746,64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35 157 823,43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77,80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44 740 746,64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34 707 823,43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77,58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8 171 661,94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7 469 507,70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91,41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8 171 661,94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7 469 507,70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91,41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36 569 084,70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27 238 315,73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21 287 369,25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13 272 404,73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62,35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15 281 715,45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13 965 911,00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91,39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121 185 281,02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86 588 018,26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71,45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46 519 781,02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30 213 604,16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64,95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46 269 781,02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29 963 604,16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64,76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Муниципальная составляющая регионального проекта "Успех каждого ребенка"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46 269 781,02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29 963 604,16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64,76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32 404 181,02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22 831 471,68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32 404 181,02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22 831 471,68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2 780 752,00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1 046 644,17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37,64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29 623 429,02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21 784 827,51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13 865 600,00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7 132 132,48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51,44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13 865 600,00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7 132 132,48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51,44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13 865 600,00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7 132 132,48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51,44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"Культурное пространство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творческих инициатив, способствующих самореализации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Молодежная политика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145 651 316,52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98 289 227,14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145 651 316,52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98 289 227,14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15 959 619,33</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10 291 324,75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летнего отдыха и оздоровления детей и молодежи"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15 959 619,33</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10 291 324,75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64,48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Мероприятия по организации отдыха и оздоровления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5 074 219,33</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3 918 963,12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77,23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5 074 219,33</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3 918 963,12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77,23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3 146 710,38</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2 456 701,05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78,07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1 927 508,95</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1 462 262,07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5 097 889,29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5 097 889,29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6 845 166,00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3 888 864,00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56,81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1 863 134,00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1 209 025,29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64,89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2 177 100,00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1 274 472,34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2 177 100,00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1 274 472,34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1 711 316,00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972 216,00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56,81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465 784,00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302 256,34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64,89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"Молодежь Югры и допризывная подготовка"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113 715 630,19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77 148 471,59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67,84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Муниципальная составляющая регионального проекта "Социальная активность"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779 899,00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235 649,00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30,22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741 899,00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197 649,00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741 899,00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197 649,00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26,64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197 659,00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197 649,00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99,99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544 240,00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15 976 067,00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10 849 430,80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67,91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Организация и обеспечение отдыха и оздоровления детей, в том числе в этнической среде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28 840 270,00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20 108 807,09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69,72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6 376 300,00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5 973 195,68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93,68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"Молодежь Югры и допризывная подготовка"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Муниципальная составляющая регионального проекта "Социальная активность"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Культура, кинематография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182 021 955,00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139 385 543,57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76,58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Культура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174 660 995,00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133 626 184,36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76,51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"Культурное пространство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172 434 445,00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131 508 116,86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76,27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"Модернизация и развитие учреждений и организаций культуры"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84 312 945,00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67 843 426,08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80,47</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библиотечного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70 632 545,00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56 919 769,00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80,59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70 073 315,59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56 420 612,55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70 073 315,59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56 420 612,55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70 073 315,59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56 420 612,55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314 900,00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263 837,96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314 900,00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263 837,96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314 900,00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263 837,96</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Государственная поддержка отрасли культуры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55 570,59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46 559,67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55 570,59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46 559,67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55 570,59</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46 559,67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музейного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13 680 400,00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10 923 657,08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13 580 400,00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10 823 657,08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79,70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13 580 400,00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10 823 657,08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79,70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13 580 400,00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10 823 657,08</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79,70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творческих инициатив, способствующих самореализации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87 165 500,00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62 870 708,49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72,13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профессионального искусства"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социально-ориентированных некоммерческих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"Устойчивое развитие коренных малочисленных народов Севера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2 226 550,00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2 118 067,50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95,13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1 222 670,00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1 222 670,00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туризма"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"Поддержка развития внутреннего и въездного туризма"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культуры, кинематографии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7 360 960,00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5 759 359,21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78,24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"Культурное пространство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397 900,00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356 200,00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397 900,00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356 200,00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архивного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Здравоохранение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здравоохранения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"Организация противоэпидемиологических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3 189 100,00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3 085 599,65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3 189 100,00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3 085 599,65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96,75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Социальная политика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117 959 471,30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58 459 168,32</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49,56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Пенсионное обеспечение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уровня материального обеспечения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Пенсии за выслугу лет</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13 140 300,00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2 106 000,00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16,03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511 000,00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926 000,00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511 000,00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55,18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уровня материального обеспечения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Денежные выплаты почетным гражданам города </w:t>
            </w:r>
            <w:proofErr w:type="spellStart"/>
            <w:r w:rsidRPr="00F85D44">
              <w:rPr>
                <w:rFonts w:ascii="Times New Roman" w:hAnsi="Times New Roman" w:cs="Times New Roman"/>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социальных гарантий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F85D44">
              <w:rPr>
                <w:rFonts w:ascii="Times New Roman" w:hAnsi="Times New Roman" w:cs="Times New Roman"/>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12 214 300,00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13,06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12 214 300,00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13,06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12 214 300,00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13,06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2 434 100,00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65,53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2 434 100,00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65,53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2 434 100,00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65,53</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Охрана семьи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82 022 741,30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41 714 620,93</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50,86</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49 367 100,00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39,94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семьи, материнства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49 367 100,00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39,94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49 367 100,00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39,94</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29 600 700,00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66,61</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903 021,84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582 421,84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903 021,84</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582 421,84</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64,50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28 697 678,16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19 134 733,35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66,68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28 697 678,16</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19 134 733,35</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66,68</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19 766 400,00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19 766 400,00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E489F"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E489F" w:rsidRPr="00F85D44" w:rsidRDefault="00AE489F" w:rsidP="00AE489F">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19 766 400,00</w:t>
            </w:r>
          </w:p>
        </w:tc>
        <w:tc>
          <w:tcPr>
            <w:tcW w:w="1701" w:type="dxa"/>
            <w:tcBorders>
              <w:top w:val="nil"/>
              <w:left w:val="nil"/>
              <w:bottom w:val="single" w:sz="4" w:space="0" w:color="auto"/>
              <w:right w:val="single" w:sz="4" w:space="0" w:color="auto"/>
            </w:tcBorders>
            <w:shd w:val="clear" w:color="000000" w:fill="FFFFFF"/>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AE489F" w:rsidRPr="00F85D44" w:rsidRDefault="00AE489F" w:rsidP="00AE489F">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tcPr>
          <w:p w:rsidR="00C06B75" w:rsidRPr="00C06B75" w:rsidRDefault="00C06B75" w:rsidP="00C06B75">
            <w:pPr>
              <w:spacing w:after="0" w:line="240" w:lineRule="auto"/>
              <w:ind w:left="708"/>
              <w:rPr>
                <w:rFonts w:ascii="Times New Roman" w:hAnsi="Times New Roman" w:cs="Times New Roman"/>
                <w:i/>
                <w:sz w:val="20"/>
                <w:szCs w:val="20"/>
              </w:rPr>
            </w:pPr>
            <w:r>
              <w:rPr>
                <w:rFonts w:ascii="Times New Roman" w:hAnsi="Times New Roman" w:cs="Times New Roman"/>
                <w:i/>
                <w:sz w:val="20"/>
                <w:szCs w:val="20"/>
              </w:rPr>
              <w:t>в</w:t>
            </w:r>
            <w:r w:rsidRPr="00C06B75">
              <w:rPr>
                <w:rFonts w:ascii="Times New Roman" w:hAnsi="Times New Roman" w:cs="Times New Roman"/>
                <w:i/>
                <w:sz w:val="20"/>
                <w:szCs w:val="20"/>
              </w:rPr>
              <w:t xml:space="preserve"> том числе:</w:t>
            </w:r>
          </w:p>
        </w:tc>
        <w:tc>
          <w:tcPr>
            <w:tcW w:w="992"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AE489F">
            <w:pPr>
              <w:spacing w:after="0" w:line="240" w:lineRule="auto"/>
              <w:jc w:val="center"/>
              <w:rPr>
                <w:rFonts w:ascii="Times New Roman" w:hAnsi="Times New Roman" w:cs="Times New Roman"/>
                <w:i/>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AE489F">
            <w:pPr>
              <w:spacing w:after="0" w:line="240" w:lineRule="auto"/>
              <w:jc w:val="center"/>
              <w:rPr>
                <w:rFonts w:ascii="Times New Roman" w:hAnsi="Times New Roman" w:cs="Times New Roman"/>
                <w:i/>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AE489F">
            <w:pPr>
              <w:spacing w:after="0" w:line="240" w:lineRule="auto"/>
              <w:jc w:val="center"/>
              <w:rPr>
                <w:rFonts w:ascii="Times New Roman" w:hAnsi="Times New Roman" w:cs="Times New Roman"/>
                <w:i/>
                <w:sz w:val="20"/>
                <w:szCs w:val="20"/>
              </w:rPr>
            </w:pPr>
          </w:p>
        </w:tc>
        <w:tc>
          <w:tcPr>
            <w:tcW w:w="1465"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AE489F">
            <w:pPr>
              <w:spacing w:after="0" w:line="240" w:lineRule="auto"/>
              <w:jc w:val="center"/>
              <w:rPr>
                <w:rFonts w:ascii="Times New Roman" w:hAnsi="Times New Roman" w:cs="Times New Roman"/>
                <w:i/>
                <w:sz w:val="20"/>
                <w:szCs w:val="20"/>
              </w:rPr>
            </w:pPr>
          </w:p>
        </w:tc>
        <w:tc>
          <w:tcPr>
            <w:tcW w:w="582"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AE489F">
            <w:pPr>
              <w:spacing w:after="0" w:line="240" w:lineRule="auto"/>
              <w:jc w:val="center"/>
              <w:rPr>
                <w:rFonts w:ascii="Times New Roman" w:hAnsi="Times New Roman" w:cs="Times New Roman"/>
                <w:i/>
                <w:sz w:val="20"/>
                <w:szCs w:val="20"/>
              </w:rPr>
            </w:pPr>
          </w:p>
        </w:tc>
        <w:tc>
          <w:tcPr>
            <w:tcW w:w="1776"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AE489F">
            <w:pPr>
              <w:spacing w:after="0" w:line="240" w:lineRule="auto"/>
              <w:jc w:val="right"/>
              <w:rPr>
                <w:rFonts w:ascii="Times New Roman" w:hAnsi="Times New Roman" w:cs="Times New Roman"/>
                <w:i/>
                <w:sz w:val="20"/>
                <w:szCs w:val="20"/>
              </w:rPr>
            </w:pPr>
          </w:p>
        </w:tc>
        <w:tc>
          <w:tcPr>
            <w:tcW w:w="1701"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AE489F">
            <w:pPr>
              <w:spacing w:after="0" w:line="240" w:lineRule="auto"/>
              <w:jc w:val="right"/>
              <w:rPr>
                <w:rFonts w:ascii="Times New Roman" w:hAnsi="Times New Roman" w:cs="Times New Roman"/>
                <w: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rsidR="00C06B75" w:rsidRPr="00C06B75" w:rsidRDefault="00C06B75" w:rsidP="00AE489F">
            <w:pPr>
              <w:spacing w:after="0" w:line="240" w:lineRule="auto"/>
              <w:jc w:val="right"/>
              <w:rPr>
                <w:rFonts w:ascii="Times New Roman" w:hAnsi="Times New Roman" w:cs="Times New Roman"/>
                <w:i/>
                <w:sz w:val="20"/>
                <w:szCs w:val="20"/>
              </w:rPr>
            </w:pP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tcPr>
          <w:p w:rsidR="00C06B75" w:rsidRPr="00C06B75" w:rsidRDefault="00C06B75" w:rsidP="00C06B75">
            <w:pPr>
              <w:spacing w:after="0" w:line="240" w:lineRule="auto"/>
              <w:ind w:left="708"/>
              <w:rPr>
                <w:rFonts w:ascii="Times New Roman" w:hAnsi="Times New Roman" w:cs="Times New Roman"/>
                <w:i/>
                <w:sz w:val="20"/>
                <w:szCs w:val="20"/>
              </w:rPr>
            </w:pPr>
            <w:r w:rsidRPr="00C06B75">
              <w:rPr>
                <w:rFonts w:ascii="Times New Roman" w:hAnsi="Times New Roman" w:cs="Times New Roman"/>
                <w:i/>
                <w:sz w:val="20"/>
                <w:szCs w:val="20"/>
              </w:rPr>
              <w:t>Приобретение жилых помещений для предоставления детям-сиротам, оставшимся без попечения родителей1</w:t>
            </w:r>
          </w:p>
        </w:tc>
        <w:tc>
          <w:tcPr>
            <w:tcW w:w="992"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C06B75">
            <w:pPr>
              <w:spacing w:after="0" w:line="240" w:lineRule="auto"/>
              <w:jc w:val="center"/>
              <w:rPr>
                <w:rFonts w:ascii="Times New Roman" w:hAnsi="Times New Roman" w:cs="Times New Roman"/>
                <w:i/>
                <w:sz w:val="20"/>
                <w:szCs w:val="20"/>
              </w:rPr>
            </w:pPr>
            <w:r w:rsidRPr="00C06B75">
              <w:rPr>
                <w:rFonts w:ascii="Times New Roman" w:hAnsi="Times New Roman" w:cs="Times New Roman"/>
                <w:i/>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C06B75">
            <w:pPr>
              <w:spacing w:after="0" w:line="240" w:lineRule="auto"/>
              <w:jc w:val="center"/>
              <w:rPr>
                <w:rFonts w:ascii="Times New Roman" w:hAnsi="Times New Roman" w:cs="Times New Roman"/>
                <w:i/>
                <w:sz w:val="20"/>
                <w:szCs w:val="20"/>
              </w:rPr>
            </w:pPr>
            <w:r w:rsidRPr="00C06B75">
              <w:rPr>
                <w:rFonts w:ascii="Times New Roman" w:hAnsi="Times New Roman" w:cs="Times New Roman"/>
                <w:i/>
                <w:sz w:val="20"/>
                <w:szCs w:val="20"/>
              </w:rPr>
              <w:t>10</w:t>
            </w:r>
          </w:p>
        </w:tc>
        <w:tc>
          <w:tcPr>
            <w:tcW w:w="709"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C06B75">
            <w:pPr>
              <w:spacing w:after="0" w:line="240" w:lineRule="auto"/>
              <w:jc w:val="center"/>
              <w:rPr>
                <w:rFonts w:ascii="Times New Roman" w:hAnsi="Times New Roman" w:cs="Times New Roman"/>
                <w:i/>
                <w:sz w:val="20"/>
                <w:szCs w:val="20"/>
              </w:rPr>
            </w:pPr>
            <w:r w:rsidRPr="00C06B75">
              <w:rPr>
                <w:rFonts w:ascii="Times New Roman" w:hAnsi="Times New Roman" w:cs="Times New Roman"/>
                <w:i/>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C06B75">
            <w:pPr>
              <w:spacing w:after="0" w:line="240" w:lineRule="auto"/>
              <w:jc w:val="center"/>
              <w:rPr>
                <w:rFonts w:ascii="Times New Roman" w:hAnsi="Times New Roman" w:cs="Times New Roman"/>
                <w:i/>
                <w:sz w:val="20"/>
                <w:szCs w:val="20"/>
              </w:rPr>
            </w:pPr>
            <w:r w:rsidRPr="00C06B75">
              <w:rPr>
                <w:rFonts w:ascii="Times New Roman" w:hAnsi="Times New Roman" w:cs="Times New Roman"/>
                <w:i/>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C06B75">
            <w:pPr>
              <w:spacing w:after="0" w:line="240" w:lineRule="auto"/>
              <w:jc w:val="center"/>
              <w:rPr>
                <w:rFonts w:ascii="Times New Roman" w:hAnsi="Times New Roman" w:cs="Times New Roman"/>
                <w:i/>
                <w:sz w:val="20"/>
                <w:szCs w:val="20"/>
              </w:rPr>
            </w:pPr>
            <w:r w:rsidRPr="00C06B75">
              <w:rPr>
                <w:rFonts w:ascii="Times New Roman" w:hAnsi="Times New Roman" w:cs="Times New Roman"/>
                <w:i/>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C06B75">
            <w:pPr>
              <w:spacing w:after="0" w:line="240" w:lineRule="auto"/>
              <w:jc w:val="right"/>
              <w:rPr>
                <w:rFonts w:ascii="Times New Roman" w:hAnsi="Times New Roman" w:cs="Times New Roman"/>
                <w:i/>
                <w:sz w:val="20"/>
                <w:szCs w:val="20"/>
              </w:rPr>
            </w:pPr>
            <w:r>
              <w:rPr>
                <w:rFonts w:ascii="Times New Roman" w:hAnsi="Times New Roman" w:cs="Times New Roman"/>
                <w:i/>
                <w:sz w:val="20"/>
                <w:szCs w:val="20"/>
              </w:rPr>
              <w:t>19 766 400,00</w:t>
            </w:r>
          </w:p>
        </w:tc>
        <w:tc>
          <w:tcPr>
            <w:tcW w:w="1701" w:type="dxa"/>
            <w:tcBorders>
              <w:top w:val="nil"/>
              <w:left w:val="nil"/>
              <w:bottom w:val="single" w:sz="4" w:space="0" w:color="auto"/>
              <w:right w:val="single" w:sz="4" w:space="0" w:color="auto"/>
            </w:tcBorders>
            <w:shd w:val="clear" w:color="000000" w:fill="FFFFFF"/>
            <w:noWrap/>
            <w:vAlign w:val="bottom"/>
          </w:tcPr>
          <w:p w:rsidR="00C06B75" w:rsidRPr="00C06B75" w:rsidRDefault="00C06B75" w:rsidP="00C06B75">
            <w:pPr>
              <w:spacing w:after="0" w:line="240" w:lineRule="auto"/>
              <w:jc w:val="right"/>
              <w:rPr>
                <w:rFonts w:ascii="Times New Roman" w:hAnsi="Times New Roman" w:cs="Times New Roman"/>
                <w:i/>
                <w:sz w:val="20"/>
                <w:szCs w:val="20"/>
              </w:rPr>
            </w:pPr>
          </w:p>
        </w:tc>
        <w:tc>
          <w:tcPr>
            <w:tcW w:w="851" w:type="dxa"/>
            <w:tcBorders>
              <w:top w:val="nil"/>
              <w:left w:val="nil"/>
              <w:bottom w:val="single" w:sz="4" w:space="0" w:color="auto"/>
              <w:right w:val="single" w:sz="4" w:space="0" w:color="auto"/>
            </w:tcBorders>
            <w:shd w:val="clear" w:color="auto" w:fill="auto"/>
            <w:noWrap/>
            <w:vAlign w:val="bottom"/>
          </w:tcPr>
          <w:p w:rsidR="00C06B75" w:rsidRPr="00C06B75" w:rsidRDefault="00C06B75" w:rsidP="00C06B75">
            <w:pPr>
              <w:spacing w:after="0" w:line="240" w:lineRule="auto"/>
              <w:jc w:val="right"/>
              <w:rPr>
                <w:rFonts w:ascii="Times New Roman" w:hAnsi="Times New Roman" w:cs="Times New Roman"/>
                <w:i/>
                <w:sz w:val="20"/>
                <w:szCs w:val="20"/>
              </w:rPr>
            </w:pP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жильем молодых семей"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социальной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семьи, материнства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деятельности по опеке и попечительству</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14 890 200,00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9 108 331,39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61,17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12 569 500,00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7 938 799,39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63,16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12 569 500,00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7 938 799,39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63,16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1 573 564,16</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422 396,16</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26,84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1 573 564,16</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422 396,16</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26,84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Осуществление деятельности по опеке и попечительству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G4320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 1 01 G4320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Физическая культура и 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528 751 304,73</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132 470 586,47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25,05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Физическая культура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110 812 978,54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80 370 614,20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72,53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физической культуры и спорта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110 812 978,54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80 370 614,20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72,53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110 812 978,54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80 370 614,20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72,53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проведение официальных спортивных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w:t>
            </w:r>
            <w:r>
              <w:rPr>
                <w:rFonts w:ascii="Times New Roman" w:hAnsi="Times New Roman" w:cs="Times New Roman"/>
                <w:sz w:val="20"/>
                <w:szCs w:val="20"/>
              </w:rPr>
              <w:t>н</w:t>
            </w:r>
            <w:r w:rsidRPr="00F85D44">
              <w:rPr>
                <w:rFonts w:ascii="Times New Roman" w:hAnsi="Times New Roman" w:cs="Times New Roman"/>
                <w:sz w:val="20"/>
                <w:szCs w:val="20"/>
              </w:rPr>
              <w:t>аселению спортивных сооружений"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физкультурно-спортивных организаций</w:t>
            </w:r>
            <w:r w:rsidR="00CF253F">
              <w:rPr>
                <w:rFonts w:ascii="Times New Roman" w:hAnsi="Times New Roman" w:cs="Times New Roman"/>
                <w:sz w:val="20"/>
                <w:szCs w:val="20"/>
              </w:rPr>
              <w:t>,</w:t>
            </w:r>
            <w:r w:rsidRPr="00F85D44">
              <w:rPr>
                <w:rFonts w:ascii="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3 244 800,00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2 432 468,80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3 082 500,00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2 310 845,38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3 082 500,00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2 310 845,38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3 082 500,00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2 310 845,38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162 300,00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121 623,42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74,94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162 300,00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121 623,42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74,94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162 300,00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121 623,42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74,94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"Укрепление материально-технической базы учреждений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9 247 478,54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3 403 876,53</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36,81</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8 747 478,54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2 903 876,53</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33,20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8 218 193,00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2 895 765,99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35,24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8 218 193,00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2 895 765,99</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35,24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529 285,54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8 110,54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529 285,54</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8 110,54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Массовый 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411 983 836,19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47 721 463,95</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11,58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физической культуры и спорта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411 983 836,19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47 721 463,95</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11,58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физической культуры, массового и детского-юношеского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411 706 936,19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47 471 563,95</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11,53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12687">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12687">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370 887 136,19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17 070 291,40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4,60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296 066 259,09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371 067,22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0,13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296 066 259,09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371 067,22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0,13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296 066 259,09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371 067,22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0,13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ind w:left="708"/>
              <w:rPr>
                <w:rFonts w:ascii="Times New Roman" w:hAnsi="Times New Roman" w:cs="Times New Roman"/>
                <w:i/>
                <w:iCs/>
                <w:sz w:val="20"/>
                <w:szCs w:val="20"/>
              </w:rPr>
            </w:pPr>
            <w:r w:rsidRPr="00F85D44">
              <w:rPr>
                <w:rFonts w:ascii="Times New Roman" w:hAnsi="Times New Roman" w:cs="Times New Roman"/>
                <w:i/>
                <w:iCs/>
                <w:sz w:val="20"/>
                <w:szCs w:val="20"/>
              </w:rPr>
              <w:t>Приобретение и монтаж физкультурно-оздоровительного объекта (спортивный зал)</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206 066 259,09</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9979B7">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r w:rsidR="009979B7">
              <w:rPr>
                <w:rFonts w:ascii="Times New Roman" w:hAnsi="Times New Roman" w:cs="Times New Roman"/>
                <w:i/>
                <w:iCs/>
                <w:sz w:val="20"/>
                <w:szCs w:val="20"/>
              </w:rPr>
              <w:t>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9979B7">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 </w:t>
            </w:r>
            <w:r w:rsidR="009979B7">
              <w:rPr>
                <w:rFonts w:ascii="Times New Roman" w:hAnsi="Times New Roman" w:cs="Times New Roman"/>
                <w:i/>
                <w:iCs/>
                <w:sz w:val="20"/>
                <w:szCs w:val="20"/>
              </w:rPr>
              <w:t>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12687" w:rsidP="00C06B75">
            <w:pPr>
              <w:spacing w:after="0" w:line="240" w:lineRule="auto"/>
              <w:ind w:left="708"/>
              <w:rPr>
                <w:rFonts w:ascii="Times New Roman" w:hAnsi="Times New Roman" w:cs="Times New Roman"/>
                <w:i/>
                <w:iCs/>
                <w:sz w:val="20"/>
                <w:szCs w:val="20"/>
              </w:rPr>
            </w:pPr>
            <w:r>
              <w:rPr>
                <w:rFonts w:ascii="Times New Roman" w:hAnsi="Times New Roman" w:cs="Times New Roman"/>
                <w:i/>
                <w:iCs/>
                <w:sz w:val="20"/>
                <w:szCs w:val="20"/>
              </w:rPr>
              <w:t>П</w:t>
            </w:r>
            <w:r w:rsidR="00C06B75" w:rsidRPr="00F85D44">
              <w:rPr>
                <w:rFonts w:ascii="Times New Roman" w:hAnsi="Times New Roman" w:cs="Times New Roman"/>
                <w:i/>
                <w:iCs/>
                <w:sz w:val="20"/>
                <w:szCs w:val="20"/>
              </w:rPr>
              <w:t>роектно-изыскательские работы и строительство физкультурно-оздоровительного объекта (6 микрорайон "Пионерный" вдоль ул. Магистральная)</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90 000 000,00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371 067,22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i/>
                <w:iCs/>
                <w:sz w:val="20"/>
                <w:szCs w:val="20"/>
              </w:rPr>
            </w:pPr>
            <w:r w:rsidRPr="00F85D44">
              <w:rPr>
                <w:rFonts w:ascii="Times New Roman" w:hAnsi="Times New Roman" w:cs="Times New Roman"/>
                <w:i/>
                <w:iCs/>
                <w:sz w:val="20"/>
                <w:szCs w:val="20"/>
              </w:rPr>
              <w:t>0,41</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Развитие сети спортивных объектов шаговой доступности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73 755 377,10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15 633 724,18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21,20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73 559 877,10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15 633 724,18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21,25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73 559 877,10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15 633 724,18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21,25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195 500,00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195 500,00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Развитие сети спортивных объектов шаговой доступности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Региональный проект "Спорт-норма жизни"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P5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социально-ориентированных некоммерческих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Спорт высших достижений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физической культуры и спорта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Региональный проект "Спорт-норма жизни"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P5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физической культуры и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5 555 470,00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3 979 488,32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5 555 470,00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3 979 488,32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71,63</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Средства массовой информации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31 361 700,00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22 403 564,82</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71,44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Телевидение и радиовещание</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гражданского общества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функционирования телерадиовещания"</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Периодическая печать и издательства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гражданского общества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Обслуживание государственного (муниципального) внутреннего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муниципальными финансами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Подпрограмма "Управление муниципальными финансами"</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"Управление муниципальным долгом"</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Процентные платежи по муниципальному долгу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700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rPr>
                <w:rFonts w:ascii="Times New Roman" w:hAnsi="Times New Roman" w:cs="Times New Roman"/>
                <w:sz w:val="20"/>
                <w:szCs w:val="20"/>
              </w:rPr>
            </w:pPr>
            <w:r w:rsidRPr="00F85D44">
              <w:rPr>
                <w:rFonts w:ascii="Times New Roman" w:hAnsi="Times New Roman" w:cs="Times New Roman"/>
                <w:sz w:val="20"/>
                <w:szCs w:val="20"/>
              </w:rPr>
              <w:t>Обслуживание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center"/>
              <w:rPr>
                <w:rFonts w:ascii="Times New Roman" w:hAnsi="Times New Roman" w:cs="Times New Roman"/>
                <w:sz w:val="20"/>
                <w:szCs w:val="20"/>
              </w:rPr>
            </w:pPr>
            <w:r w:rsidRPr="00F85D44">
              <w:rPr>
                <w:rFonts w:ascii="Times New Roman" w:hAnsi="Times New Roman" w:cs="Times New Roman"/>
                <w:sz w:val="20"/>
                <w:szCs w:val="20"/>
              </w:rPr>
              <w:t>730</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F85D44" w:rsidRDefault="00C06B75" w:rsidP="00C06B75">
            <w:pPr>
              <w:spacing w:after="0" w:line="240" w:lineRule="auto"/>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C06B75" w:rsidRPr="00F85D44" w:rsidTr="00F6249B">
        <w:trPr>
          <w:cantSplit/>
          <w:trHeight w:val="20"/>
        </w:trPr>
        <w:tc>
          <w:tcPr>
            <w:tcW w:w="69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rPr>
                <w:rFonts w:ascii="Times New Roman" w:hAnsi="Times New Roman" w:cs="Times New Roman"/>
                <w:b/>
                <w:sz w:val="20"/>
                <w:szCs w:val="20"/>
              </w:rPr>
            </w:pPr>
            <w:r w:rsidRPr="004443B9">
              <w:rPr>
                <w:rFonts w:ascii="Times New Roman" w:hAnsi="Times New Roman" w:cs="Times New Roman"/>
                <w:b/>
                <w:sz w:val="20"/>
                <w:szCs w:val="20"/>
              </w:rPr>
              <w:t>Итого</w:t>
            </w:r>
          </w:p>
        </w:tc>
        <w:tc>
          <w:tcPr>
            <w:tcW w:w="992" w:type="dxa"/>
            <w:tcBorders>
              <w:top w:val="nil"/>
              <w:left w:val="nil"/>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1776" w:type="dxa"/>
            <w:tcBorders>
              <w:top w:val="nil"/>
              <w:left w:val="nil"/>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jc w:val="right"/>
              <w:rPr>
                <w:rFonts w:ascii="Times New Roman" w:hAnsi="Times New Roman" w:cs="Times New Roman"/>
                <w:b/>
                <w:sz w:val="20"/>
                <w:szCs w:val="20"/>
              </w:rPr>
            </w:pPr>
            <w:r w:rsidRPr="004443B9">
              <w:rPr>
                <w:rFonts w:ascii="Times New Roman" w:hAnsi="Times New Roman" w:cs="Times New Roman"/>
                <w:b/>
                <w:sz w:val="20"/>
                <w:szCs w:val="20"/>
              </w:rPr>
              <w:t xml:space="preserve">4 308 693 648,90 </w:t>
            </w:r>
          </w:p>
        </w:tc>
        <w:tc>
          <w:tcPr>
            <w:tcW w:w="1701" w:type="dxa"/>
            <w:tcBorders>
              <w:top w:val="nil"/>
              <w:left w:val="nil"/>
              <w:bottom w:val="single" w:sz="4" w:space="0" w:color="auto"/>
              <w:right w:val="single" w:sz="4" w:space="0" w:color="auto"/>
            </w:tcBorders>
            <w:shd w:val="clear" w:color="000000" w:fill="FFFFFF"/>
            <w:noWrap/>
            <w:vAlign w:val="bottom"/>
            <w:hideMark/>
          </w:tcPr>
          <w:p w:rsidR="00C06B75" w:rsidRPr="004443B9" w:rsidRDefault="00C06B75" w:rsidP="00C06B75">
            <w:pPr>
              <w:spacing w:after="0" w:line="240" w:lineRule="auto"/>
              <w:jc w:val="right"/>
              <w:rPr>
                <w:rFonts w:ascii="Times New Roman" w:hAnsi="Times New Roman" w:cs="Times New Roman"/>
                <w:b/>
                <w:sz w:val="20"/>
                <w:szCs w:val="20"/>
              </w:rPr>
            </w:pPr>
            <w:r w:rsidRPr="004443B9">
              <w:rPr>
                <w:rFonts w:ascii="Times New Roman" w:hAnsi="Times New Roman" w:cs="Times New Roman"/>
                <w:b/>
                <w:sz w:val="20"/>
                <w:szCs w:val="20"/>
              </w:rPr>
              <w:t xml:space="preserve">2 754 247 410,17 </w:t>
            </w:r>
          </w:p>
        </w:tc>
        <w:tc>
          <w:tcPr>
            <w:tcW w:w="851" w:type="dxa"/>
            <w:tcBorders>
              <w:top w:val="nil"/>
              <w:left w:val="nil"/>
              <w:bottom w:val="single" w:sz="4" w:space="0" w:color="auto"/>
              <w:right w:val="single" w:sz="4" w:space="0" w:color="auto"/>
            </w:tcBorders>
            <w:shd w:val="clear" w:color="auto" w:fill="auto"/>
            <w:noWrap/>
            <w:vAlign w:val="bottom"/>
            <w:hideMark/>
          </w:tcPr>
          <w:p w:rsidR="00C06B75" w:rsidRPr="004443B9" w:rsidRDefault="00C06B75" w:rsidP="00C06B75">
            <w:pPr>
              <w:spacing w:after="0" w:line="240" w:lineRule="auto"/>
              <w:jc w:val="right"/>
              <w:rPr>
                <w:rFonts w:ascii="Times New Roman" w:hAnsi="Times New Roman" w:cs="Times New Roman"/>
                <w:b/>
                <w:sz w:val="20"/>
                <w:szCs w:val="20"/>
              </w:rPr>
            </w:pPr>
            <w:r w:rsidRPr="004443B9">
              <w:rPr>
                <w:rFonts w:ascii="Times New Roman" w:hAnsi="Times New Roman" w:cs="Times New Roman"/>
                <w:b/>
                <w:sz w:val="20"/>
                <w:szCs w:val="20"/>
              </w:rPr>
              <w:t>63,92</w:t>
            </w:r>
          </w:p>
        </w:tc>
      </w:tr>
    </w:tbl>
    <w:p w:rsidR="00D33A8E" w:rsidRDefault="00D33A8E" w:rsidP="00F85D44">
      <w:pPr>
        <w:tabs>
          <w:tab w:val="left" w:pos="10632"/>
        </w:tabs>
        <w:spacing w:after="0" w:line="240" w:lineRule="auto"/>
        <w:jc w:val="right"/>
        <w:rPr>
          <w:rFonts w:ascii="Times New Roman" w:hAnsi="Times New Roman" w:cs="Times New Roman"/>
          <w:sz w:val="28"/>
          <w:szCs w:val="28"/>
        </w:rPr>
      </w:pPr>
    </w:p>
    <w:sectPr w:rsidR="00D33A8E" w:rsidSect="00A73A46">
      <w:headerReference w:type="even" r:id="rId6"/>
      <w:headerReference w:type="default" r:id="rId7"/>
      <w:footerReference w:type="even" r:id="rId8"/>
      <w:footerReference w:type="default" r:id="rId9"/>
      <w:headerReference w:type="first" r:id="rId10"/>
      <w:footerReference w:type="first" r:id="rId11"/>
      <w:pgSz w:w="16838" w:h="11906" w:orient="landscape"/>
      <w:pgMar w:top="567" w:right="567" w:bottom="284" w:left="567" w:header="397" w:footer="709" w:gutter="0"/>
      <w:pgNumType w:start="15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47E" w:rsidRDefault="0049547E" w:rsidP="004A7220">
      <w:pPr>
        <w:spacing w:after="0" w:line="240" w:lineRule="auto"/>
      </w:pPr>
      <w:r>
        <w:separator/>
      </w:r>
    </w:p>
  </w:endnote>
  <w:endnote w:type="continuationSeparator" w:id="0">
    <w:p w:rsidR="0049547E" w:rsidRDefault="0049547E"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A46" w:rsidRDefault="00A73A4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A46" w:rsidRDefault="00A73A4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A46" w:rsidRDefault="00A73A4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47E" w:rsidRDefault="0049547E" w:rsidP="004A7220">
      <w:pPr>
        <w:spacing w:after="0" w:line="240" w:lineRule="auto"/>
      </w:pPr>
      <w:r>
        <w:separator/>
      </w:r>
    </w:p>
  </w:footnote>
  <w:footnote w:type="continuationSeparator" w:id="0">
    <w:p w:rsidR="0049547E" w:rsidRDefault="0049547E"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A46" w:rsidRDefault="00A73A4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0" w:type="dxa"/>
        <w:right w:w="0" w:type="dxa"/>
      </w:tblCellMar>
      <w:tblLook w:val="04A0" w:firstRow="1" w:lastRow="0" w:firstColumn="1" w:lastColumn="0" w:noHBand="0" w:noVBand="1"/>
    </w:tblPr>
    <w:tblGrid>
      <w:gridCol w:w="5235"/>
      <w:gridCol w:w="5236"/>
      <w:gridCol w:w="5233"/>
    </w:tblGrid>
    <w:tr w:rsidR="00A73A46" w:rsidRPr="00A73A46">
      <w:trPr>
        <w:trHeight w:val="720"/>
      </w:trPr>
      <w:tc>
        <w:tcPr>
          <w:tcW w:w="1667" w:type="pct"/>
        </w:tcPr>
        <w:p w:rsidR="00A73A46" w:rsidRDefault="00A73A46">
          <w:pPr>
            <w:pStyle w:val="a5"/>
            <w:tabs>
              <w:tab w:val="clear" w:pos="4677"/>
              <w:tab w:val="clear" w:pos="9355"/>
            </w:tabs>
            <w:rPr>
              <w:color w:val="5B9BD5" w:themeColor="accent1"/>
            </w:rPr>
          </w:pPr>
          <w:bookmarkStart w:id="0" w:name="_GoBack" w:colFirst="2" w:colLast="3"/>
        </w:p>
      </w:tc>
      <w:tc>
        <w:tcPr>
          <w:tcW w:w="1667" w:type="pct"/>
        </w:tcPr>
        <w:p w:rsidR="00A73A46" w:rsidRDefault="00A73A46">
          <w:pPr>
            <w:pStyle w:val="a5"/>
            <w:tabs>
              <w:tab w:val="clear" w:pos="4677"/>
              <w:tab w:val="clear" w:pos="9355"/>
            </w:tabs>
            <w:jc w:val="center"/>
            <w:rPr>
              <w:color w:val="5B9BD5" w:themeColor="accent1"/>
            </w:rPr>
          </w:pPr>
        </w:p>
      </w:tc>
      <w:tc>
        <w:tcPr>
          <w:tcW w:w="1666" w:type="pct"/>
        </w:tcPr>
        <w:p w:rsidR="00A73A46" w:rsidRPr="00A73A46" w:rsidRDefault="00A73A46">
          <w:pPr>
            <w:pStyle w:val="a5"/>
            <w:tabs>
              <w:tab w:val="clear" w:pos="4677"/>
              <w:tab w:val="clear" w:pos="9355"/>
            </w:tabs>
            <w:jc w:val="right"/>
          </w:pPr>
          <w:r w:rsidRPr="00A73A46">
            <w:rPr>
              <w:sz w:val="24"/>
              <w:szCs w:val="24"/>
            </w:rPr>
            <w:fldChar w:fldCharType="begin"/>
          </w:r>
          <w:r w:rsidRPr="00A73A46">
            <w:rPr>
              <w:sz w:val="24"/>
              <w:szCs w:val="24"/>
            </w:rPr>
            <w:instrText>PAGE   \* MERGEFORMAT</w:instrText>
          </w:r>
          <w:r w:rsidRPr="00A73A46">
            <w:rPr>
              <w:sz w:val="24"/>
              <w:szCs w:val="24"/>
            </w:rPr>
            <w:fldChar w:fldCharType="separate"/>
          </w:r>
          <w:r>
            <w:rPr>
              <w:noProof/>
              <w:sz w:val="24"/>
              <w:szCs w:val="24"/>
            </w:rPr>
            <w:t>150</w:t>
          </w:r>
          <w:r w:rsidRPr="00A73A46">
            <w:rPr>
              <w:sz w:val="24"/>
              <w:szCs w:val="24"/>
            </w:rPr>
            <w:fldChar w:fldCharType="end"/>
          </w:r>
        </w:p>
      </w:tc>
    </w:tr>
    <w:bookmarkEnd w:id="0"/>
  </w:tbl>
  <w:p w:rsidR="0049547E" w:rsidRDefault="004954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A46" w:rsidRDefault="00A73A4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35CFF"/>
    <w:rsid w:val="00076757"/>
    <w:rsid w:val="000C0A98"/>
    <w:rsid w:val="00160C08"/>
    <w:rsid w:val="001E006B"/>
    <w:rsid w:val="00214F5D"/>
    <w:rsid w:val="00217B2E"/>
    <w:rsid w:val="0026124D"/>
    <w:rsid w:val="002E0958"/>
    <w:rsid w:val="002E72CC"/>
    <w:rsid w:val="00301C41"/>
    <w:rsid w:val="00315E23"/>
    <w:rsid w:val="00324677"/>
    <w:rsid w:val="0034783E"/>
    <w:rsid w:val="003510DC"/>
    <w:rsid w:val="00356AA6"/>
    <w:rsid w:val="003B59C5"/>
    <w:rsid w:val="003B7C51"/>
    <w:rsid w:val="004443B9"/>
    <w:rsid w:val="00467E97"/>
    <w:rsid w:val="00473FF9"/>
    <w:rsid w:val="00492C57"/>
    <w:rsid w:val="0049373E"/>
    <w:rsid w:val="0049547E"/>
    <w:rsid w:val="004A7220"/>
    <w:rsid w:val="004F745D"/>
    <w:rsid w:val="00537CAC"/>
    <w:rsid w:val="005B167C"/>
    <w:rsid w:val="005E54EA"/>
    <w:rsid w:val="005F3220"/>
    <w:rsid w:val="0066412B"/>
    <w:rsid w:val="006E13E4"/>
    <w:rsid w:val="007C29A7"/>
    <w:rsid w:val="007D5ACF"/>
    <w:rsid w:val="008234BD"/>
    <w:rsid w:val="00863177"/>
    <w:rsid w:val="00910292"/>
    <w:rsid w:val="00937D70"/>
    <w:rsid w:val="00945713"/>
    <w:rsid w:val="00961003"/>
    <w:rsid w:val="00981696"/>
    <w:rsid w:val="00992001"/>
    <w:rsid w:val="009979B7"/>
    <w:rsid w:val="009B1129"/>
    <w:rsid w:val="00A423EC"/>
    <w:rsid w:val="00A7319A"/>
    <w:rsid w:val="00A73A46"/>
    <w:rsid w:val="00A83456"/>
    <w:rsid w:val="00AC3770"/>
    <w:rsid w:val="00AE1310"/>
    <w:rsid w:val="00AE2D84"/>
    <w:rsid w:val="00AE489F"/>
    <w:rsid w:val="00B30F79"/>
    <w:rsid w:val="00B644E4"/>
    <w:rsid w:val="00B645DF"/>
    <w:rsid w:val="00B85BA7"/>
    <w:rsid w:val="00BE568E"/>
    <w:rsid w:val="00BF3325"/>
    <w:rsid w:val="00C06B75"/>
    <w:rsid w:val="00C12687"/>
    <w:rsid w:val="00C163E6"/>
    <w:rsid w:val="00C4690D"/>
    <w:rsid w:val="00C57112"/>
    <w:rsid w:val="00C73381"/>
    <w:rsid w:val="00C86C2C"/>
    <w:rsid w:val="00C92C98"/>
    <w:rsid w:val="00CA1E92"/>
    <w:rsid w:val="00CF253F"/>
    <w:rsid w:val="00D0375D"/>
    <w:rsid w:val="00D10994"/>
    <w:rsid w:val="00D114EA"/>
    <w:rsid w:val="00D33A8E"/>
    <w:rsid w:val="00D8784D"/>
    <w:rsid w:val="00DB795C"/>
    <w:rsid w:val="00DF43C9"/>
    <w:rsid w:val="00EB1CA3"/>
    <w:rsid w:val="00EF2D73"/>
    <w:rsid w:val="00F33DD4"/>
    <w:rsid w:val="00F6249B"/>
    <w:rsid w:val="00F852CF"/>
    <w:rsid w:val="00F85D44"/>
    <w:rsid w:val="00FD0B48"/>
    <w:rsid w:val="00FF4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C86C2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86C2C"/>
    <w:rPr>
      <w:rFonts w:ascii="Segoe UI" w:hAnsi="Segoe UI" w:cs="Segoe UI"/>
      <w:sz w:val="18"/>
      <w:szCs w:val="18"/>
    </w:rPr>
  </w:style>
  <w:style w:type="paragraph" w:customStyle="1" w:styleId="xl68">
    <w:name w:val="xl68"/>
    <w:basedOn w:val="a"/>
    <w:rsid w:val="00937D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76751">
      <w:bodyDiv w:val="1"/>
      <w:marLeft w:val="0"/>
      <w:marRight w:val="0"/>
      <w:marTop w:val="0"/>
      <w:marBottom w:val="0"/>
      <w:divBdr>
        <w:top w:val="none" w:sz="0" w:space="0" w:color="auto"/>
        <w:left w:val="none" w:sz="0" w:space="0" w:color="auto"/>
        <w:bottom w:val="none" w:sz="0" w:space="0" w:color="auto"/>
        <w:right w:val="none" w:sz="0" w:space="0" w:color="auto"/>
      </w:divBdr>
    </w:div>
    <w:div w:id="665792042">
      <w:bodyDiv w:val="1"/>
      <w:marLeft w:val="0"/>
      <w:marRight w:val="0"/>
      <w:marTop w:val="0"/>
      <w:marBottom w:val="0"/>
      <w:divBdr>
        <w:top w:val="none" w:sz="0" w:space="0" w:color="auto"/>
        <w:left w:val="none" w:sz="0" w:space="0" w:color="auto"/>
        <w:bottom w:val="none" w:sz="0" w:space="0" w:color="auto"/>
        <w:right w:val="none" w:sz="0" w:space="0" w:color="auto"/>
      </w:divBdr>
    </w:div>
    <w:div w:id="897974538">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386297743">
      <w:bodyDiv w:val="1"/>
      <w:marLeft w:val="0"/>
      <w:marRight w:val="0"/>
      <w:marTop w:val="0"/>
      <w:marBottom w:val="0"/>
      <w:divBdr>
        <w:top w:val="none" w:sz="0" w:space="0" w:color="auto"/>
        <w:left w:val="none" w:sz="0" w:space="0" w:color="auto"/>
        <w:bottom w:val="none" w:sz="0" w:space="0" w:color="auto"/>
        <w:right w:val="none" w:sz="0" w:space="0" w:color="auto"/>
      </w:divBdr>
    </w:div>
    <w:div w:id="1423524938">
      <w:bodyDiv w:val="1"/>
      <w:marLeft w:val="0"/>
      <w:marRight w:val="0"/>
      <w:marTop w:val="0"/>
      <w:marBottom w:val="0"/>
      <w:divBdr>
        <w:top w:val="none" w:sz="0" w:space="0" w:color="auto"/>
        <w:left w:val="none" w:sz="0" w:space="0" w:color="auto"/>
        <w:bottom w:val="none" w:sz="0" w:space="0" w:color="auto"/>
        <w:right w:val="none" w:sz="0" w:space="0" w:color="auto"/>
      </w:divBdr>
    </w:div>
    <w:div w:id="1836844880">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75</Pages>
  <Words>27772</Words>
  <Characters>158306</Characters>
  <Application>Microsoft Office Word</Application>
  <DocSecurity>0</DocSecurity>
  <Lines>1319</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Алина Твердохлеб</cp:lastModifiedBy>
  <cp:revision>24</cp:revision>
  <cp:lastPrinted>2022-05-25T09:47:00Z</cp:lastPrinted>
  <dcterms:created xsi:type="dcterms:W3CDTF">2022-08-23T09:42:00Z</dcterms:created>
  <dcterms:modified xsi:type="dcterms:W3CDTF">2022-11-23T09:46:00Z</dcterms:modified>
</cp:coreProperties>
</file>